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36"/>
        <w:tblW w:w="0" w:type="auto"/>
        <w:tblLook w:val="04A0"/>
      </w:tblPr>
      <w:tblGrid>
        <w:gridCol w:w="3369"/>
        <w:gridCol w:w="6202"/>
      </w:tblGrid>
      <w:tr w:rsidR="00EB539A" w:rsidRPr="00CF77AD" w:rsidTr="00EB539A">
        <w:tc>
          <w:tcPr>
            <w:tcW w:w="3369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обращений</w:t>
            </w:r>
          </w:p>
        </w:tc>
        <w:tc>
          <w:tcPr>
            <w:tcW w:w="6202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B539A" w:rsidRPr="00CF77AD" w:rsidTr="00EB539A">
        <w:tc>
          <w:tcPr>
            <w:tcW w:w="3369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Из них письменных</w:t>
            </w:r>
          </w:p>
        </w:tc>
        <w:tc>
          <w:tcPr>
            <w:tcW w:w="6202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EB539A" w:rsidRPr="00CF77AD" w:rsidTr="00EB539A">
        <w:tc>
          <w:tcPr>
            <w:tcW w:w="3369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на личном приеме граждан руководителем </w:t>
            </w:r>
          </w:p>
        </w:tc>
        <w:tc>
          <w:tcPr>
            <w:tcW w:w="6202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77AD" w:rsidRPr="00CF77AD" w:rsidTr="00EB539A">
        <w:tc>
          <w:tcPr>
            <w:tcW w:w="3369" w:type="dxa"/>
            <w:vMerge w:val="restart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распространенная тема обращений </w:t>
            </w: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24 – обращения по вопросам заключения договора ОСАГО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25 – обращений по нарушениям рекламного законодательства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10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смс-сообщениям</w:t>
            </w:r>
            <w:proofErr w:type="spellEnd"/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11 – обращений по ценам на бензин 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8- обращений по ценам на лекарства 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8 – обращений по ценам на продукты питания 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6 – обращений по разъяснению 44-ФЗ и 223-ФЗ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8 – обращений по тарифам  на различные услуги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BE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19 – заявлений на действия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хозсубъектов</w:t>
            </w:r>
            <w:proofErr w:type="spellEnd"/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5 – заявлений на действия органов власти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7 – обращений по технологическому присоединению к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электротеплосетям</w:t>
            </w:r>
            <w:proofErr w:type="spellEnd"/>
          </w:p>
        </w:tc>
      </w:tr>
      <w:tr w:rsidR="00EB539A" w:rsidRPr="00CF77AD" w:rsidTr="00EB539A">
        <w:tc>
          <w:tcPr>
            <w:tcW w:w="3369" w:type="dxa"/>
          </w:tcPr>
          <w:p w:rsidR="00EB539A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6202" w:type="dxa"/>
          </w:tcPr>
          <w:p w:rsidR="00EB539A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Дан ответ: 32</w:t>
            </w:r>
          </w:p>
        </w:tc>
      </w:tr>
      <w:tr w:rsidR="00BE1C87" w:rsidRPr="00CF77AD" w:rsidTr="00EB539A">
        <w:tc>
          <w:tcPr>
            <w:tcW w:w="3369" w:type="dxa"/>
          </w:tcPr>
          <w:p w:rsidR="00BE1C87" w:rsidRPr="00CF77AD" w:rsidRDefault="00BE1C87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1C87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дела: 47</w:t>
            </w:r>
          </w:p>
        </w:tc>
      </w:tr>
      <w:tr w:rsidR="00BE1C87" w:rsidRPr="00CF77AD" w:rsidTr="00EB539A">
        <w:tc>
          <w:tcPr>
            <w:tcW w:w="3369" w:type="dxa"/>
          </w:tcPr>
          <w:p w:rsidR="00BE1C87" w:rsidRPr="00CF77AD" w:rsidRDefault="00BE1C87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1C87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Отправлено по подведомственности в другие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рганы</w:t>
            </w:r>
            <w:proofErr w:type="spellEnd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ч.3 ст.8 Закона № 59-ФЗ: 12</w:t>
            </w:r>
          </w:p>
        </w:tc>
      </w:tr>
      <w:tr w:rsidR="00BE1C87" w:rsidRPr="00CF77AD" w:rsidTr="00EB539A">
        <w:tc>
          <w:tcPr>
            <w:tcW w:w="3369" w:type="dxa"/>
          </w:tcPr>
          <w:p w:rsidR="00BE1C87" w:rsidRPr="00CF77AD" w:rsidRDefault="00BE1C87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1C87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в работе: 30 </w:t>
            </w:r>
          </w:p>
        </w:tc>
      </w:tr>
    </w:tbl>
    <w:p w:rsidR="00EB539A" w:rsidRPr="00CF77AD" w:rsidRDefault="00EB539A" w:rsidP="00EB5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7AD">
        <w:rPr>
          <w:rFonts w:ascii="Times New Roman" w:hAnsi="Times New Roman" w:cs="Times New Roman"/>
          <w:sz w:val="28"/>
          <w:szCs w:val="28"/>
        </w:rPr>
        <w:t xml:space="preserve">Обзор обращений граждан </w:t>
      </w:r>
      <w:proofErr w:type="gramStart"/>
      <w:r w:rsidRPr="00CF77AD">
        <w:rPr>
          <w:rFonts w:ascii="Times New Roman" w:hAnsi="Times New Roman" w:cs="Times New Roman"/>
          <w:sz w:val="28"/>
          <w:szCs w:val="28"/>
        </w:rPr>
        <w:t>Вологодское</w:t>
      </w:r>
      <w:proofErr w:type="gramEnd"/>
      <w:r w:rsidRPr="00CF77AD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Pr="00CF77AD">
        <w:rPr>
          <w:rFonts w:ascii="Times New Roman" w:hAnsi="Times New Roman" w:cs="Times New Roman"/>
          <w:sz w:val="28"/>
          <w:szCs w:val="28"/>
        </w:rPr>
        <w:br/>
      </w:r>
      <w:r w:rsidRPr="00CF77AD">
        <w:rPr>
          <w:rFonts w:ascii="Times New Roman" w:hAnsi="Times New Roman" w:cs="Times New Roman"/>
          <w:sz w:val="28"/>
          <w:szCs w:val="28"/>
        </w:rPr>
        <w:br/>
        <w:t>1 квартал  2015г.</w:t>
      </w:r>
    </w:p>
    <w:sectPr w:rsidR="00EB539A" w:rsidRPr="00CF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39A"/>
    <w:rsid w:val="00BE1C87"/>
    <w:rsid w:val="00CF77AD"/>
    <w:rsid w:val="00EB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</dc:creator>
  <cp:keywords/>
  <dc:description/>
  <cp:lastModifiedBy>Балаева</cp:lastModifiedBy>
  <cp:revision>2</cp:revision>
  <dcterms:created xsi:type="dcterms:W3CDTF">2015-06-02T10:26:00Z</dcterms:created>
  <dcterms:modified xsi:type="dcterms:W3CDTF">2015-06-02T10:55:00Z</dcterms:modified>
</cp:coreProperties>
</file>