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53D60">
        <w:rPr>
          <w:b/>
          <w:sz w:val="28"/>
          <w:szCs w:val="28"/>
        </w:rPr>
        <w:t>Доклад для публичных обсуждений</w:t>
      </w:r>
    </w:p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>отдела контроля антимонопольного законодательства</w:t>
      </w:r>
    </w:p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>и экономического анализа за 2020 год</w:t>
      </w:r>
    </w:p>
    <w:p w:rsidR="00753D60" w:rsidRPr="00753D60" w:rsidRDefault="00753D60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 xml:space="preserve">(данные по состоянию на </w:t>
      </w:r>
      <w:r w:rsidR="00E226F5">
        <w:rPr>
          <w:b/>
          <w:sz w:val="28"/>
          <w:szCs w:val="28"/>
        </w:rPr>
        <w:t>30.11</w:t>
      </w:r>
      <w:r w:rsidRPr="00753D60">
        <w:rPr>
          <w:b/>
          <w:sz w:val="28"/>
          <w:szCs w:val="28"/>
        </w:rPr>
        <w:t>.2020)</w:t>
      </w:r>
    </w:p>
    <w:p w:rsidR="00E23D0B" w:rsidRDefault="00E23D0B" w:rsidP="00012B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7467" w:rsidRPr="001D2D13" w:rsidRDefault="005F7467" w:rsidP="00012B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2D13">
        <w:rPr>
          <w:b/>
          <w:sz w:val="28"/>
          <w:szCs w:val="28"/>
        </w:rPr>
        <w:t xml:space="preserve">Одним из важнейших направлений деятельности отдела контроля антимонопольного законодательства и экономического анализа является </w:t>
      </w:r>
      <w:r w:rsidRPr="001D2D13">
        <w:rPr>
          <w:sz w:val="28"/>
          <w:szCs w:val="28"/>
        </w:rPr>
        <w:t>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</w:p>
    <w:p w:rsidR="005F7467" w:rsidRPr="001D2D13" w:rsidRDefault="005F7467" w:rsidP="00012BDE">
      <w:pPr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Основной процент поступающих заявлений связан с признаками нарушения статьи 10 Закона о защите конкуренции, которой установлен запрет на злоупотребление хозяйствующими субъектами доминирующим положением, </w:t>
      </w:r>
      <w:r w:rsidRPr="001D2D13">
        <w:rPr>
          <w:rFonts w:eastAsia="Calibri"/>
          <w:sz w:val="28"/>
          <w:szCs w:val="28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1D2D13">
        <w:rPr>
          <w:sz w:val="28"/>
          <w:szCs w:val="28"/>
        </w:rPr>
        <w:t>пределенного круга потребителей.</w:t>
      </w:r>
    </w:p>
    <w:p w:rsidR="005F7467" w:rsidRPr="001D2D13" w:rsidRDefault="005F7467" w:rsidP="00012BDE">
      <w:pPr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совершал действие (бездействие), характеризующееся как злоупотребление этим положением и это привело (создало угрозу) к ограничению конкуренции или ущемлению прав лиц.</w:t>
      </w:r>
    </w:p>
    <w:p w:rsidR="00547313" w:rsidRPr="001D2D13" w:rsidRDefault="005F7467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законодательства.</w:t>
      </w:r>
    </w:p>
    <w:p w:rsidR="00547313" w:rsidRPr="00E226F5" w:rsidRDefault="00547313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За 2020 год</w:t>
      </w:r>
      <w:r w:rsidR="005F7467" w:rsidRPr="00E226F5">
        <w:rPr>
          <w:sz w:val="28"/>
          <w:szCs w:val="28"/>
        </w:rPr>
        <w:t xml:space="preserve"> Управлением</w:t>
      </w:r>
      <w:r w:rsidR="005F7467" w:rsidRPr="00E226F5">
        <w:rPr>
          <w:b/>
          <w:sz w:val="28"/>
          <w:szCs w:val="28"/>
        </w:rPr>
        <w:t xml:space="preserve"> рассмотрено </w:t>
      </w:r>
      <w:r w:rsidR="00E226F5" w:rsidRPr="00E226F5">
        <w:rPr>
          <w:b/>
          <w:sz w:val="28"/>
          <w:szCs w:val="28"/>
        </w:rPr>
        <w:t>87</w:t>
      </w:r>
      <w:r w:rsidR="005F7467" w:rsidRPr="00E226F5">
        <w:rPr>
          <w:b/>
          <w:sz w:val="28"/>
          <w:szCs w:val="28"/>
        </w:rPr>
        <w:t xml:space="preserve"> заявлений </w:t>
      </w:r>
      <w:r w:rsidR="005F7467" w:rsidRPr="00E226F5">
        <w:rPr>
          <w:sz w:val="28"/>
          <w:szCs w:val="28"/>
        </w:rPr>
        <w:t xml:space="preserve">физических и юридических лиц в отношении хозяйствующих субъектов, занимающих </w:t>
      </w:r>
      <w:r w:rsidR="005F7467" w:rsidRPr="00E226F5">
        <w:rPr>
          <w:sz w:val="28"/>
          <w:szCs w:val="28"/>
        </w:rPr>
        <w:lastRenderedPageBreak/>
        <w:t>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577E34" w:rsidRPr="00E226F5" w:rsidRDefault="005F7467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Из них</w:t>
      </w:r>
      <w:r w:rsidRPr="00E226F5">
        <w:rPr>
          <w:b/>
          <w:sz w:val="28"/>
          <w:szCs w:val="28"/>
        </w:rPr>
        <w:t xml:space="preserve"> в</w:t>
      </w:r>
      <w:r w:rsidRPr="00E226F5">
        <w:rPr>
          <w:sz w:val="28"/>
          <w:szCs w:val="28"/>
        </w:rPr>
        <w:t xml:space="preserve"> </w:t>
      </w:r>
      <w:r w:rsidR="00753D60" w:rsidRPr="00E226F5">
        <w:rPr>
          <w:b/>
          <w:sz w:val="28"/>
          <w:szCs w:val="28"/>
        </w:rPr>
        <w:t>9</w:t>
      </w:r>
      <w:r w:rsidR="00E226F5">
        <w:rPr>
          <w:b/>
          <w:sz w:val="28"/>
          <w:szCs w:val="28"/>
        </w:rPr>
        <w:t>8</w:t>
      </w:r>
      <w:r w:rsidR="00753D60" w:rsidRPr="00E226F5">
        <w:rPr>
          <w:b/>
          <w:sz w:val="28"/>
          <w:szCs w:val="28"/>
        </w:rPr>
        <w:t xml:space="preserve"> процентах</w:t>
      </w:r>
      <w:r w:rsidRPr="00E226F5">
        <w:rPr>
          <w:b/>
          <w:sz w:val="28"/>
          <w:szCs w:val="28"/>
        </w:rPr>
        <w:t xml:space="preserve"> случа</w:t>
      </w:r>
      <w:r w:rsidR="00753D60" w:rsidRPr="00E226F5">
        <w:rPr>
          <w:b/>
          <w:sz w:val="28"/>
          <w:szCs w:val="28"/>
        </w:rPr>
        <w:t>ев</w:t>
      </w:r>
      <w:r w:rsidRPr="00E226F5">
        <w:rPr>
          <w:b/>
          <w:sz w:val="28"/>
          <w:szCs w:val="28"/>
        </w:rPr>
        <w:t xml:space="preserve"> </w:t>
      </w:r>
      <w:r w:rsidRPr="00E226F5">
        <w:rPr>
          <w:sz w:val="28"/>
          <w:szCs w:val="28"/>
        </w:rPr>
        <w:t xml:space="preserve">Управлением </w:t>
      </w:r>
      <w:r w:rsidRPr="00E226F5">
        <w:rPr>
          <w:b/>
          <w:sz w:val="28"/>
          <w:szCs w:val="28"/>
        </w:rPr>
        <w:t>отказано</w:t>
      </w:r>
      <w:r w:rsidRPr="00E226F5">
        <w:rPr>
          <w:sz w:val="28"/>
          <w:szCs w:val="28"/>
        </w:rPr>
        <w:t xml:space="preserve"> в возбуждении дела в связи с отсутствием признаков нарушения антимонопольного законодательства.</w:t>
      </w:r>
    </w:p>
    <w:p w:rsidR="00694052" w:rsidRPr="00E226F5" w:rsidRDefault="00577E34" w:rsidP="00012BD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E226F5">
        <w:rPr>
          <w:b/>
          <w:sz w:val="28"/>
          <w:szCs w:val="28"/>
        </w:rPr>
        <w:t>В отчетном периоде</w:t>
      </w:r>
      <w:r w:rsidR="00547313" w:rsidRPr="00E226F5">
        <w:rPr>
          <w:b/>
          <w:sz w:val="28"/>
          <w:szCs w:val="28"/>
        </w:rPr>
        <w:t xml:space="preserve"> Управлением выданы </w:t>
      </w:r>
      <w:r w:rsidR="00012BDE" w:rsidRPr="00E226F5">
        <w:rPr>
          <w:b/>
          <w:sz w:val="28"/>
          <w:szCs w:val="28"/>
        </w:rPr>
        <w:t xml:space="preserve">2 </w:t>
      </w:r>
      <w:r w:rsidR="00547313" w:rsidRPr="00E226F5">
        <w:rPr>
          <w:b/>
          <w:sz w:val="28"/>
          <w:szCs w:val="28"/>
        </w:rPr>
        <w:t>предупреждения.</w:t>
      </w:r>
    </w:p>
    <w:p w:rsidR="00694052" w:rsidRPr="00E226F5" w:rsidRDefault="00012BDE" w:rsidP="00753D6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В</w:t>
      </w:r>
      <w:r w:rsidR="00694052" w:rsidRPr="00E226F5">
        <w:rPr>
          <w:sz w:val="28"/>
          <w:szCs w:val="28"/>
        </w:rPr>
        <w:t xml:space="preserve"> связи с наличием в действиях</w:t>
      </w:r>
      <w:r w:rsidR="005F7467" w:rsidRPr="00E226F5">
        <w:rPr>
          <w:sz w:val="28"/>
          <w:szCs w:val="28"/>
        </w:rPr>
        <w:t xml:space="preserve"> </w:t>
      </w:r>
      <w:r w:rsidR="00694052" w:rsidRPr="00E226F5">
        <w:rPr>
          <w:b/>
          <w:sz w:val="28"/>
          <w:szCs w:val="28"/>
        </w:rPr>
        <w:t>МУП ЖКХ «Федотово» ВМР</w:t>
      </w:r>
      <w:r w:rsidR="00694052" w:rsidRPr="00E226F5">
        <w:rPr>
          <w:sz w:val="28"/>
          <w:szCs w:val="28"/>
        </w:rPr>
        <w:t xml:space="preserve">, выразившихся в </w:t>
      </w:r>
      <w:r w:rsidR="0058127C" w:rsidRPr="00E226F5">
        <w:rPr>
          <w:sz w:val="28"/>
          <w:szCs w:val="28"/>
        </w:rPr>
        <w:t>уклонени</w:t>
      </w:r>
      <w:r w:rsidR="00694052" w:rsidRPr="00E226F5">
        <w:rPr>
          <w:sz w:val="28"/>
          <w:szCs w:val="28"/>
        </w:rPr>
        <w:t>и</w:t>
      </w:r>
      <w:r w:rsidR="0058127C" w:rsidRPr="00E226F5">
        <w:rPr>
          <w:sz w:val="28"/>
          <w:szCs w:val="28"/>
        </w:rPr>
        <w:t xml:space="preserve"> от заключения с собственниками жилых помещений многоквартирного дома № 3 по</w:t>
      </w:r>
      <w:r w:rsidR="00694052" w:rsidRPr="00E226F5">
        <w:rPr>
          <w:sz w:val="28"/>
          <w:szCs w:val="28"/>
        </w:rPr>
        <w:t xml:space="preserve"> </w:t>
      </w:r>
      <w:r w:rsidR="0058127C" w:rsidRPr="00E226F5">
        <w:rPr>
          <w:sz w:val="28"/>
          <w:szCs w:val="28"/>
        </w:rPr>
        <w:t xml:space="preserve">ул. Майской п. Кувшиново Вологодского района прямых договоров на теплоснабжение, включающих оказание коммунальной услуги по отоплению и поставку тепловой энергии на подогрев воды для оказания для оказания коммунальной услуги </w:t>
      </w:r>
      <w:r w:rsidR="00694052" w:rsidRPr="00E226F5">
        <w:rPr>
          <w:sz w:val="28"/>
          <w:szCs w:val="28"/>
        </w:rPr>
        <w:t xml:space="preserve">по горячему водоснабжению, признаков нарушения пункта 5 части 1 статьи 10 Закона о защите конкуренции Управлением названному хозяйствующему субъекту выдано </w:t>
      </w:r>
      <w:r w:rsidR="00694052" w:rsidRPr="00E226F5">
        <w:rPr>
          <w:b/>
          <w:sz w:val="28"/>
          <w:szCs w:val="28"/>
        </w:rPr>
        <w:t>предупреждение со сроком исполнения до 30.04.2020</w:t>
      </w:r>
      <w:r w:rsidR="00694052" w:rsidRPr="00E226F5">
        <w:rPr>
          <w:sz w:val="28"/>
          <w:szCs w:val="28"/>
        </w:rPr>
        <w:t>.</w:t>
      </w:r>
    </w:p>
    <w:p w:rsidR="00243EA7" w:rsidRPr="00E226F5" w:rsidRDefault="00694052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26F5">
        <w:rPr>
          <w:sz w:val="28"/>
          <w:szCs w:val="28"/>
        </w:rPr>
        <w:t xml:space="preserve">Предупреждение МУП ЖКХ «Федотово» ВМР в установленный срок исполнено, собственникам жилых помещений многоквартирного дома № 3 по </w:t>
      </w:r>
      <w:r w:rsidR="00012BDE" w:rsidRPr="00E226F5">
        <w:rPr>
          <w:sz w:val="28"/>
          <w:szCs w:val="28"/>
        </w:rPr>
        <w:t xml:space="preserve">                   </w:t>
      </w:r>
      <w:r w:rsidRPr="00E226F5">
        <w:rPr>
          <w:sz w:val="28"/>
          <w:szCs w:val="28"/>
        </w:rPr>
        <w:t>ул. Майской п. Кувшиново Вологодского района произведены начисления за оказанные услуги за апрель 2020 года, направлены соответствующие платежные документы.</w:t>
      </w:r>
    </w:p>
    <w:p w:rsidR="00012BDE" w:rsidRPr="00E226F5" w:rsidRDefault="00012BDE" w:rsidP="00753D6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Постановлением Правительства Вологодской области от 11.11.2019 № 1047 уполномоченной газоснабжающей организацией по поставкам сжиженного углеводородного газа для бытовых нужд населения на территории области на 2020 год определено ООО «Управление Севергаз».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 xml:space="preserve">В первом квартале 2020 года в Управление активно поступили заявления управляющих компаний (товариществ собственников жилья) на действия </w:t>
      </w:r>
      <w:r w:rsidR="008D7B14" w:rsidRPr="00E226F5">
        <w:rPr>
          <w:sz w:val="28"/>
          <w:szCs w:val="28"/>
        </w:rPr>
        <w:t>данного хозяйствующего субъекта</w:t>
      </w:r>
      <w:r w:rsidRPr="00E226F5">
        <w:rPr>
          <w:sz w:val="28"/>
          <w:szCs w:val="28"/>
        </w:rPr>
        <w:t xml:space="preserve"> при заключении договор</w:t>
      </w:r>
      <w:r w:rsidR="008D7B14" w:rsidRPr="00E226F5">
        <w:rPr>
          <w:sz w:val="28"/>
          <w:szCs w:val="28"/>
        </w:rPr>
        <w:t>ов</w:t>
      </w:r>
      <w:r w:rsidRPr="00E226F5">
        <w:rPr>
          <w:sz w:val="28"/>
          <w:szCs w:val="28"/>
        </w:rPr>
        <w:t xml:space="preserve"> на поставку сжиженного газа для целей слива в групповую резервуарную установку.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Из данных заявлений и приложенных к ним материалов след</w:t>
      </w:r>
      <w:r w:rsidR="008D7B14" w:rsidRPr="00E226F5">
        <w:rPr>
          <w:sz w:val="28"/>
          <w:szCs w:val="28"/>
        </w:rPr>
        <w:t>овало</w:t>
      </w:r>
      <w:r w:rsidRPr="00E226F5">
        <w:rPr>
          <w:sz w:val="28"/>
          <w:szCs w:val="28"/>
        </w:rPr>
        <w:t xml:space="preserve">, что </w:t>
      </w:r>
      <w:r w:rsidRPr="00E226F5">
        <w:rPr>
          <w:sz w:val="28"/>
          <w:szCs w:val="28"/>
        </w:rPr>
        <w:lastRenderedPageBreak/>
        <w:t>условия договора на поставку сжиженного газа для целей слива в групповую резервуарную установку противоречат действующему законодательству.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 xml:space="preserve">Приказом Департамента топливно-энергетического комплекса и тарифного регулирования Вологодской области от 19.12.2019 № 797-р </w:t>
      </w:r>
      <w:r w:rsidR="008D7B14" w:rsidRPr="00E226F5">
        <w:rPr>
          <w:sz w:val="28"/>
          <w:szCs w:val="28"/>
        </w:rPr>
        <w:t xml:space="preserve">                                            </w:t>
      </w:r>
      <w:r w:rsidRPr="00E226F5">
        <w:rPr>
          <w:sz w:val="28"/>
          <w:szCs w:val="28"/>
        </w:rPr>
        <w:t>(далее – Приказ № 794-р) на территории Вологодской области на 2020 год для ООО «Управление Севергаз» установлены предельно максимальные уровни розничных цен на сжиженный газ, реализуемый населению для бытовых нужд в том числе из групповых резервуарных установок с учетом налога на добавленную стоимость с календарной разбивкой: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с 1 января по 30 июня – 26,35 руб. за кг,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с 1 июля по 31 декабря – 27,14 руб. за кг.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Согласно Методическим указаниям по регулированию розничных цен на сжиженный газ, реализуемый населению для бытовых нужд, утвержденным приказом Федеральной антимонопольной службы от 07.08.2019 № 1072/19 (далее – Методические указания № 1072/19), реализация сжиженного газа из групповых резервуарных установок не предполагает несения абонентами – юридическими лицами (управляющим организациям, товариществам собственников жилья) транспортных расходов на доставку сжиженного газа в автоцистернах до потребителей.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Пунктом 14 Правил поставки газа для обеспечения коммунально-бытовых нужд граждан, утвержденных Постановлением Правительства Российской Федерации от 21.07.2008 № 549 (далее – Правила № 549) предусмотрено, что договор заключается в письменной форме на неопределенный срок. По желанию заявителя, изложенному в оферте, договор может быть заключен на указанный в ней срок.</w:t>
      </w:r>
    </w:p>
    <w:p w:rsidR="00012BDE" w:rsidRPr="00E226F5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26F5">
        <w:rPr>
          <w:sz w:val="28"/>
          <w:szCs w:val="28"/>
        </w:rPr>
        <w:t xml:space="preserve">В соответствии с пунктом 40 Правил № 549 </w:t>
      </w:r>
      <w:r w:rsidRPr="00E226F5">
        <w:rPr>
          <w:sz w:val="28"/>
          <w:szCs w:val="28"/>
          <w:shd w:val="clear" w:color="auto" w:fill="FFFFFF"/>
        </w:rPr>
        <w:t>внесение абонентом поставщику газа платы за потребленный газ осуществляется ежемесячно, до 10-го числа месяца, следующего за истекшим расчетным периодом, которым является календарный месяц, если договором не установлено иное.</w:t>
      </w:r>
    </w:p>
    <w:p w:rsidR="00164D3C" w:rsidRPr="00E226F5" w:rsidRDefault="008D7B14" w:rsidP="00012BDE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226F5">
        <w:rPr>
          <w:color w:val="000000"/>
          <w:sz w:val="28"/>
          <w:szCs w:val="28"/>
          <w:shd w:val="clear" w:color="auto" w:fill="FFFFFF"/>
        </w:rPr>
        <w:lastRenderedPageBreak/>
        <w:t>В</w:t>
      </w:r>
      <w:r w:rsidR="00012BDE" w:rsidRPr="00E226F5">
        <w:rPr>
          <w:sz w:val="28"/>
          <w:szCs w:val="28"/>
        </w:rPr>
        <w:t xml:space="preserve"> связи с наличием в действиях </w:t>
      </w:r>
      <w:r w:rsidR="00012BDE" w:rsidRPr="00E226F5">
        <w:rPr>
          <w:b/>
          <w:sz w:val="28"/>
          <w:szCs w:val="28"/>
        </w:rPr>
        <w:t>ООО «Управление Севергаз»</w:t>
      </w:r>
      <w:r w:rsidR="00012BDE" w:rsidRPr="00E226F5">
        <w:rPr>
          <w:sz w:val="28"/>
          <w:szCs w:val="28"/>
        </w:rPr>
        <w:t>, выразившихся в навязывании абонентам – юридическим лицам (управляющим организациям, товариществам собственников жилья) условий договора на поставку сжиженного газа для целей слива в групповую резервуарную установку не предусмотренных Правилами № 549, Методическими указаниями № 1072/19, а также Приказом</w:t>
      </w:r>
      <w:r w:rsidR="00753D60" w:rsidRPr="00E226F5">
        <w:rPr>
          <w:sz w:val="28"/>
          <w:szCs w:val="28"/>
        </w:rPr>
        <w:t xml:space="preserve"> </w:t>
      </w:r>
      <w:r w:rsidR="00012BDE" w:rsidRPr="00E226F5">
        <w:rPr>
          <w:sz w:val="28"/>
          <w:szCs w:val="28"/>
        </w:rPr>
        <w:t xml:space="preserve">№ 797-р, признаков нарушения антимонопольного законодательства, предусмотренных пунктом 3 части 1 статьи 10 </w:t>
      </w:r>
      <w:r w:rsidRPr="00E226F5">
        <w:rPr>
          <w:sz w:val="28"/>
          <w:szCs w:val="28"/>
        </w:rPr>
        <w:t>Закона о защите конкуренции</w:t>
      </w:r>
      <w:r w:rsidR="00012BDE" w:rsidRPr="00E226F5">
        <w:rPr>
          <w:sz w:val="28"/>
          <w:szCs w:val="28"/>
        </w:rPr>
        <w:t>,</w:t>
      </w:r>
      <w:r w:rsidRPr="00E226F5">
        <w:rPr>
          <w:sz w:val="28"/>
          <w:szCs w:val="28"/>
        </w:rPr>
        <w:t xml:space="preserve"> Управлением данному хозяйствующему субъекту выдано </w:t>
      </w:r>
      <w:r w:rsidRPr="00E226F5">
        <w:rPr>
          <w:b/>
          <w:sz w:val="28"/>
          <w:szCs w:val="28"/>
        </w:rPr>
        <w:t>предупреждение</w:t>
      </w:r>
      <w:r w:rsidRPr="00E226F5">
        <w:rPr>
          <w:sz w:val="28"/>
          <w:szCs w:val="28"/>
        </w:rPr>
        <w:t xml:space="preserve"> </w:t>
      </w:r>
      <w:r w:rsidR="00012BDE" w:rsidRPr="00E226F5">
        <w:rPr>
          <w:sz w:val="28"/>
          <w:szCs w:val="28"/>
        </w:rPr>
        <w:t>о необходимости прекращения указанных действий путем исключения из договора на поставку сжиженного газа для целей слива в групповую резервуарную установку условий, не предусмотренных Правилами № 549, Методическими указаниями № 1072/19, а также Приказом № 797-р в срок</w:t>
      </w:r>
      <w:r w:rsidR="00012BDE" w:rsidRPr="00E226F5">
        <w:rPr>
          <w:b/>
          <w:sz w:val="28"/>
          <w:szCs w:val="28"/>
        </w:rPr>
        <w:t xml:space="preserve"> до 29.05.2020.</w:t>
      </w:r>
    </w:p>
    <w:p w:rsidR="00E226F5" w:rsidRDefault="00753D60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Поскольку доказательств исполнения предупреждения не поступило, антимонопольным органом в отношении ООО «Управление Севергаз» принято решение о возбуждении дела о нарушении ант</w:t>
      </w:r>
      <w:r w:rsidR="00E226F5">
        <w:rPr>
          <w:sz w:val="28"/>
          <w:szCs w:val="28"/>
        </w:rPr>
        <w:t>имонопольного законодательства.</w:t>
      </w:r>
    </w:p>
    <w:p w:rsidR="00E226F5" w:rsidRPr="00E226F5" w:rsidRDefault="00E226F5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226F5">
        <w:rPr>
          <w:sz w:val="28"/>
          <w:szCs w:val="28"/>
        </w:rPr>
        <w:t xml:space="preserve">Решением от 08.09.2020 по делу № 035/01/10-348/2020 ООО «Управление Севергаз» признано нарушившим пункт 3 части 1 статьи 10 Федерального закона от 26.07.2006 № 135-ФЗ «О защите конкуренции» (далее – Закон о защите конкуренции), выразившееся в злоупотребления своим </w:t>
      </w:r>
      <w:r w:rsidRPr="00E226F5">
        <w:rPr>
          <w:sz w:val="28"/>
          <w:szCs w:val="28"/>
          <w:shd w:val="clear" w:color="auto" w:fill="FFFFFF"/>
        </w:rPr>
        <w:t xml:space="preserve">доминирующим положением на товарном рынке </w:t>
      </w:r>
      <w:r w:rsidRPr="00E226F5">
        <w:rPr>
          <w:rFonts w:eastAsia="Calibri"/>
          <w:sz w:val="28"/>
          <w:szCs w:val="28"/>
        </w:rPr>
        <w:t xml:space="preserve">сжиженного углеводородного газа для коммунально-бытовых нужд населения, реализуемого через групповые газовые резервуарные установки, путем </w:t>
      </w:r>
      <w:r w:rsidRPr="00E226F5">
        <w:rPr>
          <w:sz w:val="28"/>
          <w:szCs w:val="28"/>
        </w:rPr>
        <w:t>навязывания абонентам – юридическим лицам (управляющим организациям, товариществам собственников жилья и другим), действующих в интересах жителей многоквартирных домов, условий договора на поставку сжиженного газа для целей слива в групповую резервуарную установку, противоречащих Правилам № 549, Методическим указаниям № 1072/19, а также положениям Приказа № 797-р. Обществу выдано обязательное для исполнения предписание со сроком исполнения до 09.10.2020.</w:t>
      </w:r>
    </w:p>
    <w:p w:rsidR="00E226F5" w:rsidRPr="00E226F5" w:rsidRDefault="00E226F5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226F5">
        <w:rPr>
          <w:sz w:val="28"/>
          <w:szCs w:val="28"/>
        </w:rPr>
        <w:lastRenderedPageBreak/>
        <w:t>В установленный срок предписание ООО «Управление Севергаз» не исполнено.</w:t>
      </w:r>
    </w:p>
    <w:p w:rsidR="00E226F5" w:rsidRPr="00E226F5" w:rsidRDefault="007C51D3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hyperlink r:id="rId9" w:history="1">
        <w:r w:rsidR="00E226F5" w:rsidRPr="00E226F5">
          <w:rPr>
            <w:sz w:val="28"/>
            <w:szCs w:val="28"/>
          </w:rPr>
          <w:t>Частью 2 статьи 51</w:t>
        </w:r>
      </w:hyperlink>
      <w:r w:rsidR="00E226F5" w:rsidRPr="00E226F5">
        <w:rPr>
          <w:sz w:val="28"/>
          <w:szCs w:val="28"/>
        </w:rPr>
        <w:t xml:space="preserve"> Закона о защите конкуренции установлено, что неисполнение законного предписания антимонопольного органа о прекращении злоупотребления доминирующим положением влечет за собой административную ответственность в соответствии с </w:t>
      </w:r>
      <w:hyperlink r:id="rId10" w:history="1">
        <w:r w:rsidR="00E226F5" w:rsidRPr="00E226F5">
          <w:rPr>
            <w:sz w:val="28"/>
            <w:szCs w:val="28"/>
          </w:rPr>
          <w:t>частью 2.2 статьи 19.5</w:t>
        </w:r>
      </w:hyperlink>
      <w:r w:rsidR="00E226F5" w:rsidRPr="00E226F5">
        <w:rPr>
          <w:sz w:val="28"/>
          <w:szCs w:val="28"/>
        </w:rPr>
        <w:t xml:space="preserve"> КоАП РФ.</w:t>
      </w:r>
    </w:p>
    <w:p w:rsidR="00E226F5" w:rsidRPr="00E226F5" w:rsidRDefault="00E226F5" w:rsidP="00E226F5">
      <w:pPr>
        <w:tabs>
          <w:tab w:val="left" w:pos="435"/>
        </w:tabs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26F5">
        <w:rPr>
          <w:sz w:val="28"/>
          <w:szCs w:val="28"/>
        </w:rPr>
        <w:t xml:space="preserve">Согласно части 7 </w:t>
      </w:r>
      <w:hyperlink r:id="rId11" w:history="1">
        <w:r w:rsidRPr="00E226F5">
          <w:rPr>
            <w:sz w:val="28"/>
            <w:szCs w:val="28"/>
          </w:rPr>
          <w:t>статьи 51</w:t>
        </w:r>
      </w:hyperlink>
      <w:r w:rsidRPr="00E226F5">
        <w:rPr>
          <w:sz w:val="28"/>
          <w:szCs w:val="28"/>
        </w:rPr>
        <w:t xml:space="preserve"> Закона о защите конкуренции </w:t>
      </w:r>
      <w:r w:rsidRPr="00E226F5">
        <w:rPr>
          <w:color w:val="000000"/>
          <w:sz w:val="28"/>
          <w:szCs w:val="28"/>
          <w:shd w:val="clear" w:color="auto" w:fill="FFFFFF"/>
        </w:rPr>
        <w:t>в случае привлечения ответчика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p w:rsidR="00E226F5" w:rsidRPr="00E226F5" w:rsidRDefault="00E226F5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Протокол по данному факту составлен 20 ноября 2020 года, рассмотрение дела назначено на 07 декабря 2020 года.</w:t>
      </w:r>
    </w:p>
    <w:p w:rsidR="00E226F5" w:rsidRPr="00E226F5" w:rsidRDefault="00E226F5" w:rsidP="00E226F5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226F5">
        <w:rPr>
          <w:sz w:val="28"/>
          <w:szCs w:val="28"/>
        </w:rPr>
        <w:t>Кроме того, Управление сообщает, что производству Арбитражного суда Вологодской области принято заявление ООО «Управление Севергаз» об оспаривании решения и предписания по делу № 035/01/10-348/2020 о нарушении антимонопольного законодательства. Судебное заседание назначено также на 07 декабря 2020 года.</w:t>
      </w:r>
    </w:p>
    <w:p w:rsidR="00753D60" w:rsidRPr="00911053" w:rsidRDefault="00E226F5" w:rsidP="00753D6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11053">
        <w:rPr>
          <w:b/>
          <w:sz w:val="28"/>
          <w:szCs w:val="28"/>
        </w:rPr>
        <w:t xml:space="preserve">Кроме того, в </w:t>
      </w:r>
      <w:r w:rsidR="00753D60" w:rsidRPr="00911053">
        <w:rPr>
          <w:b/>
          <w:sz w:val="28"/>
          <w:szCs w:val="28"/>
        </w:rPr>
        <w:t>отчетном периоде р</w:t>
      </w:r>
      <w:r w:rsidR="00F0052E" w:rsidRPr="00911053">
        <w:rPr>
          <w:b/>
          <w:sz w:val="28"/>
          <w:szCs w:val="28"/>
        </w:rPr>
        <w:t>ассмотрен</w:t>
      </w:r>
      <w:r w:rsidRPr="00911053">
        <w:rPr>
          <w:b/>
          <w:sz w:val="28"/>
          <w:szCs w:val="28"/>
        </w:rPr>
        <w:t>о</w:t>
      </w:r>
      <w:r w:rsidR="00EC5393" w:rsidRPr="00911053">
        <w:rPr>
          <w:b/>
          <w:sz w:val="28"/>
          <w:szCs w:val="28"/>
        </w:rPr>
        <w:t xml:space="preserve"> </w:t>
      </w:r>
      <w:r w:rsidRPr="00911053">
        <w:rPr>
          <w:b/>
          <w:sz w:val="28"/>
          <w:szCs w:val="28"/>
        </w:rPr>
        <w:t>еще четыре</w:t>
      </w:r>
      <w:r w:rsidR="00F0052E" w:rsidRPr="00911053">
        <w:rPr>
          <w:b/>
          <w:sz w:val="28"/>
          <w:szCs w:val="28"/>
        </w:rPr>
        <w:t xml:space="preserve"> </w:t>
      </w:r>
      <w:r w:rsidR="00073F98" w:rsidRPr="00911053">
        <w:rPr>
          <w:b/>
          <w:sz w:val="28"/>
          <w:szCs w:val="28"/>
        </w:rPr>
        <w:t>дел</w:t>
      </w:r>
      <w:r w:rsidRPr="00911053">
        <w:rPr>
          <w:b/>
          <w:sz w:val="28"/>
          <w:szCs w:val="28"/>
        </w:rPr>
        <w:t>а</w:t>
      </w:r>
      <w:r w:rsidR="00073F98" w:rsidRPr="00911053">
        <w:rPr>
          <w:b/>
          <w:sz w:val="28"/>
          <w:szCs w:val="28"/>
        </w:rPr>
        <w:t xml:space="preserve"> </w:t>
      </w:r>
      <w:r w:rsidR="00F0052E" w:rsidRPr="00911053">
        <w:rPr>
          <w:b/>
          <w:sz w:val="28"/>
          <w:szCs w:val="28"/>
        </w:rPr>
        <w:t xml:space="preserve">по признакам нарушения части 1 статьи 10 </w:t>
      </w:r>
      <w:r w:rsidR="00B2747C" w:rsidRPr="00911053">
        <w:rPr>
          <w:b/>
          <w:sz w:val="28"/>
          <w:szCs w:val="28"/>
        </w:rPr>
        <w:t>Закона о</w:t>
      </w:r>
      <w:r w:rsidR="00F0052E" w:rsidRPr="00911053">
        <w:rPr>
          <w:b/>
          <w:sz w:val="28"/>
          <w:szCs w:val="28"/>
        </w:rPr>
        <w:t xml:space="preserve"> защите конкуренции.</w:t>
      </w:r>
    </w:p>
    <w:p w:rsidR="00B2747C" w:rsidRPr="00911053" w:rsidRDefault="00F0052E" w:rsidP="00753D60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911053">
        <w:rPr>
          <w:sz w:val="28"/>
          <w:szCs w:val="28"/>
        </w:rPr>
        <w:t xml:space="preserve">Решением </w:t>
      </w:r>
      <w:r w:rsidR="00B2747C" w:rsidRPr="00911053">
        <w:rPr>
          <w:sz w:val="28"/>
          <w:szCs w:val="28"/>
        </w:rPr>
        <w:t xml:space="preserve">от 27.03.2020 </w:t>
      </w:r>
      <w:r w:rsidRPr="000D3EBB">
        <w:rPr>
          <w:b/>
          <w:sz w:val="28"/>
          <w:szCs w:val="28"/>
        </w:rPr>
        <w:t>ООО «СЕВЕРГАЗ ЭКСПЛУАТАЦИЯ»</w:t>
      </w:r>
      <w:r w:rsidRPr="00911053">
        <w:rPr>
          <w:sz w:val="28"/>
          <w:szCs w:val="28"/>
        </w:rPr>
        <w:t xml:space="preserve"> признано нарушившим пункт 10 части 1 статьи 10 Закона о защите конкуренции</w:t>
      </w:r>
      <w:r w:rsidRPr="00911053">
        <w:rPr>
          <w:sz w:val="28"/>
          <w:szCs w:val="28"/>
          <w:shd w:val="clear" w:color="auto" w:fill="FFFFFF"/>
        </w:rPr>
        <w:t xml:space="preserve"> путем предъявления контрагентам платы за оказанные </w:t>
      </w:r>
      <w:r w:rsidRPr="00911053">
        <w:rPr>
          <w:sz w:val="28"/>
          <w:szCs w:val="28"/>
        </w:rPr>
        <w:t xml:space="preserve">в 2018 и 2019 годах </w:t>
      </w:r>
      <w:r w:rsidRPr="00911053">
        <w:rPr>
          <w:sz w:val="28"/>
          <w:szCs w:val="28"/>
          <w:shd w:val="clear" w:color="auto" w:fill="FFFFFF"/>
        </w:rPr>
        <w:t xml:space="preserve">услуги по транспортировке газа </w:t>
      </w:r>
      <w:r w:rsidRPr="00911053">
        <w:rPr>
          <w:sz w:val="28"/>
          <w:szCs w:val="28"/>
        </w:rPr>
        <w:t>по распределительным газопроводам, расположенным в п. Васильевское, п. Ерофейка, п. Харачево, д. Новое, п. Кувшиново Вологодского района Вологодской области,</w:t>
      </w:r>
      <w:r w:rsidRPr="00911053">
        <w:rPr>
          <w:sz w:val="28"/>
          <w:szCs w:val="28"/>
          <w:shd w:val="clear" w:color="auto" w:fill="FFFFFF"/>
        </w:rPr>
        <w:t xml:space="preserve"> исходя из </w:t>
      </w:r>
      <w:r w:rsidRPr="00911053">
        <w:rPr>
          <w:sz w:val="28"/>
          <w:szCs w:val="28"/>
        </w:rPr>
        <w:t xml:space="preserve">установленного </w:t>
      </w:r>
      <w:hyperlink r:id="rId12" w:tooltip="Приказ ФСТ России от 29.05.2015 N 193-э/6 (ред. от 26.06.2018) &quot;Об утверждении тарифов на услуги по транспортировке газа по газораспределительным сетям ООО &quot;Газпром газораспределение Самара&quot; на территории Самарской области&quot; (Зарегистрировано в Минюсте России 1" w:history="1">
        <w:r w:rsidRPr="00911053">
          <w:rPr>
            <w:sz w:val="28"/>
            <w:szCs w:val="28"/>
          </w:rPr>
          <w:t>приказом</w:t>
        </w:r>
      </w:hyperlink>
      <w:r w:rsidRPr="00911053">
        <w:rPr>
          <w:sz w:val="28"/>
          <w:szCs w:val="28"/>
        </w:rPr>
        <w:t xml:space="preserve"> ФАС России</w:t>
      </w:r>
      <w:r w:rsidR="00B2747C" w:rsidRPr="00911053">
        <w:rPr>
          <w:sz w:val="28"/>
          <w:szCs w:val="28"/>
        </w:rPr>
        <w:t xml:space="preserve"> </w:t>
      </w:r>
      <w:r w:rsidRPr="00911053">
        <w:rPr>
          <w:sz w:val="28"/>
          <w:szCs w:val="28"/>
        </w:rPr>
        <w:t>от 13.03.2017 № 297/17 транзитного тарифа.</w:t>
      </w:r>
    </w:p>
    <w:p w:rsidR="00753D60" w:rsidRPr="00911053" w:rsidRDefault="00753D60" w:rsidP="00B2747C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911053">
        <w:rPr>
          <w:sz w:val="28"/>
          <w:szCs w:val="28"/>
        </w:rPr>
        <w:lastRenderedPageBreak/>
        <w:t xml:space="preserve">В настоящее время </w:t>
      </w:r>
      <w:r w:rsidR="001D2D13" w:rsidRPr="00911053">
        <w:rPr>
          <w:sz w:val="28"/>
          <w:szCs w:val="28"/>
        </w:rPr>
        <w:t>решение обжалован</w:t>
      </w:r>
      <w:r w:rsidR="00911053" w:rsidRPr="00911053">
        <w:rPr>
          <w:sz w:val="28"/>
          <w:szCs w:val="28"/>
        </w:rPr>
        <w:t>о</w:t>
      </w:r>
      <w:r w:rsidR="001D2D13" w:rsidRPr="00911053">
        <w:rPr>
          <w:sz w:val="28"/>
          <w:szCs w:val="28"/>
        </w:rPr>
        <w:t xml:space="preserve"> в судебном порядке, </w:t>
      </w:r>
      <w:r w:rsidR="00911053" w:rsidRPr="00911053">
        <w:rPr>
          <w:sz w:val="28"/>
          <w:szCs w:val="28"/>
        </w:rPr>
        <w:t xml:space="preserve">очередное </w:t>
      </w:r>
      <w:r w:rsidR="001D2D13" w:rsidRPr="00911053">
        <w:rPr>
          <w:sz w:val="28"/>
          <w:szCs w:val="28"/>
        </w:rPr>
        <w:t xml:space="preserve">судебное заседание назначено </w:t>
      </w:r>
      <w:r w:rsidR="001D2D13" w:rsidRPr="00911053">
        <w:rPr>
          <w:b/>
          <w:sz w:val="28"/>
          <w:szCs w:val="28"/>
        </w:rPr>
        <w:t xml:space="preserve">на </w:t>
      </w:r>
      <w:r w:rsidR="00911053" w:rsidRPr="00911053">
        <w:rPr>
          <w:b/>
          <w:sz w:val="28"/>
          <w:szCs w:val="28"/>
        </w:rPr>
        <w:t>17.12</w:t>
      </w:r>
      <w:r w:rsidR="001D2D13" w:rsidRPr="00911053">
        <w:rPr>
          <w:b/>
          <w:sz w:val="28"/>
          <w:szCs w:val="28"/>
        </w:rPr>
        <w:t>.2020</w:t>
      </w:r>
      <w:r w:rsidR="001D2D13" w:rsidRPr="00911053">
        <w:rPr>
          <w:sz w:val="28"/>
          <w:szCs w:val="28"/>
        </w:rPr>
        <w:t>.</w:t>
      </w:r>
    </w:p>
    <w:p w:rsidR="001D2D13" w:rsidRPr="00911053" w:rsidRDefault="00EC539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911053">
        <w:rPr>
          <w:sz w:val="28"/>
          <w:szCs w:val="28"/>
        </w:rPr>
        <w:t xml:space="preserve">Решение от 11.06.2020 </w:t>
      </w:r>
      <w:r w:rsidRPr="00911053">
        <w:rPr>
          <w:b/>
          <w:sz w:val="28"/>
          <w:szCs w:val="28"/>
        </w:rPr>
        <w:t>ФГКУ комбинат «Онега» Росрезерва</w:t>
      </w:r>
      <w:r w:rsidRPr="00911053">
        <w:rPr>
          <w:sz w:val="28"/>
          <w:szCs w:val="28"/>
        </w:rPr>
        <w:t xml:space="preserve"> признано нарушившим пункт 10 части 1 статьи 10 Федерального закона от 26.07.2006 </w:t>
      </w:r>
      <w:r w:rsidR="001D2D13" w:rsidRPr="00911053">
        <w:rPr>
          <w:sz w:val="28"/>
          <w:szCs w:val="28"/>
        </w:rPr>
        <w:t xml:space="preserve">        </w:t>
      </w:r>
      <w:r w:rsidRPr="00911053">
        <w:rPr>
          <w:sz w:val="28"/>
          <w:szCs w:val="28"/>
        </w:rPr>
        <w:t>№ 135-ФЗ «О защите конкуренции», выразившиеся в злоупотреблении доминирующем положении на товарном рынке по оказанию услуг по предоставлению железнодорожных путей в пользование путем самостоятельного установления цен (тарифов) по использованию железнодорожных путей необщего пользования, принадлежащих ФГКУ комбинат «Онега» Росрезерва на праве собственности, для пропуска вагонов грузоотправителя (грузополучателя) - ООО «Коскисилва».</w:t>
      </w:r>
    </w:p>
    <w:p w:rsidR="00911053" w:rsidRDefault="00EC539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911053">
        <w:rPr>
          <w:sz w:val="28"/>
          <w:szCs w:val="28"/>
        </w:rPr>
        <w:t>ФГКУ комбинат «Онега» Росрезерва предписание не выдавалось в связи с установлением приказом Департамента топливно-энергетического комплекса и тарифного регулирования Вологодской области от 08.06.2020 № 39-р предельного максимального тарифа по использованию железнодорожных путей необщего пользования, принадлежащих ФГКУ комбинат «Онега» Росрезерва на праве собственности, для пропуска вагонов грузоотправителя (грузополучателя) ООО «Коскисилва» в размере 411 рублей 11 копеек за один вагон без НДС (до 31.12.2020).</w:t>
      </w:r>
    </w:p>
    <w:p w:rsidR="00E30ABC" w:rsidRDefault="001D2D13" w:rsidP="00E30ABC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911053">
        <w:rPr>
          <w:sz w:val="28"/>
          <w:szCs w:val="28"/>
        </w:rPr>
        <w:t xml:space="preserve">Решение обжаловано ответчиком в судебном порядке, </w:t>
      </w:r>
      <w:r w:rsidR="00911053" w:rsidRPr="00911053">
        <w:rPr>
          <w:b/>
          <w:sz w:val="28"/>
          <w:szCs w:val="28"/>
        </w:rPr>
        <w:t>17 ноября 2020 года</w:t>
      </w:r>
      <w:r w:rsidR="00911053" w:rsidRPr="00911053">
        <w:rPr>
          <w:sz w:val="28"/>
          <w:szCs w:val="28"/>
        </w:rPr>
        <w:t xml:space="preserve"> ФГКУ комбинат «Онега» Росрезерва судом отказано в удовлетворении требований</w:t>
      </w:r>
      <w:r w:rsidRPr="00911053">
        <w:rPr>
          <w:sz w:val="28"/>
          <w:szCs w:val="28"/>
        </w:rPr>
        <w:t>.</w:t>
      </w:r>
    </w:p>
    <w:p w:rsidR="00E30ABC" w:rsidRPr="00E30ABC" w:rsidRDefault="00E30ABC" w:rsidP="00E30ABC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E30ABC">
        <w:rPr>
          <w:sz w:val="28"/>
          <w:szCs w:val="28"/>
        </w:rPr>
        <w:t xml:space="preserve">Два дела </w:t>
      </w:r>
      <w:r>
        <w:rPr>
          <w:sz w:val="28"/>
          <w:szCs w:val="28"/>
        </w:rPr>
        <w:t xml:space="preserve">о нарушении антимонопольного законодательства, возбужденных </w:t>
      </w:r>
      <w:r w:rsidRPr="00E30ABC">
        <w:rPr>
          <w:sz w:val="28"/>
          <w:szCs w:val="28"/>
        </w:rPr>
        <w:t xml:space="preserve">в отношении ООО «Харовскнефтегаз» и ООО «Еврогаз» </w:t>
      </w:r>
      <w:r w:rsidRPr="00E30ABC">
        <w:rPr>
          <w:b/>
          <w:sz w:val="28"/>
          <w:szCs w:val="28"/>
        </w:rPr>
        <w:t>прекращены</w:t>
      </w:r>
      <w:r w:rsidRPr="00E30ABC">
        <w:rPr>
          <w:sz w:val="28"/>
          <w:szCs w:val="28"/>
        </w:rPr>
        <w:t xml:space="preserve"> в связи с отсутствием в действиях названных хозяйствующих субъектов признаков нарушения части 1 статьи 10 Закона о защите конкуренции</w:t>
      </w:r>
      <w:r>
        <w:rPr>
          <w:sz w:val="28"/>
          <w:szCs w:val="28"/>
        </w:rPr>
        <w:t>.</w:t>
      </w:r>
    </w:p>
    <w:p w:rsidR="00911053" w:rsidRDefault="00BC0983" w:rsidP="00911053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11053">
        <w:rPr>
          <w:b/>
          <w:sz w:val="28"/>
          <w:szCs w:val="28"/>
        </w:rPr>
        <w:t>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статье 14.31 КоАП РФ.</w:t>
      </w:r>
    </w:p>
    <w:p w:rsidR="00911053" w:rsidRPr="00A217EA" w:rsidRDefault="00911053" w:rsidP="00911053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17EA">
        <w:rPr>
          <w:sz w:val="28"/>
          <w:szCs w:val="28"/>
        </w:rPr>
        <w:lastRenderedPageBreak/>
        <w:t xml:space="preserve">Так, в </w:t>
      </w:r>
      <w:r w:rsidRPr="00A217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A217EA">
        <w:rPr>
          <w:b/>
          <w:sz w:val="28"/>
          <w:szCs w:val="28"/>
        </w:rPr>
        <w:t xml:space="preserve"> году Управлением вынесено 4 постановления</w:t>
      </w:r>
      <w:r w:rsidRPr="00A217EA">
        <w:rPr>
          <w:sz w:val="28"/>
          <w:szCs w:val="28"/>
        </w:rPr>
        <w:t xml:space="preserve"> о привлечении к административной ответственности по </w:t>
      </w:r>
      <w:r>
        <w:rPr>
          <w:sz w:val="28"/>
          <w:szCs w:val="28"/>
        </w:rPr>
        <w:t xml:space="preserve">данной </w:t>
      </w:r>
      <w:r w:rsidRPr="00A217EA">
        <w:rPr>
          <w:sz w:val="28"/>
          <w:szCs w:val="28"/>
        </w:rPr>
        <w:t xml:space="preserve">статье, в том числе </w:t>
      </w:r>
      <w:r w:rsidR="000D3EB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юридических лиц</w:t>
      </w:r>
      <w:r>
        <w:rPr>
          <w:sz w:val="28"/>
          <w:szCs w:val="28"/>
        </w:rPr>
        <w:t>а</w:t>
      </w:r>
      <w:r w:rsidRPr="00A217EA">
        <w:rPr>
          <w:sz w:val="28"/>
          <w:szCs w:val="28"/>
        </w:rPr>
        <w:t xml:space="preserve"> и </w:t>
      </w:r>
      <w:r w:rsidR="000D3EBB">
        <w:rPr>
          <w:sz w:val="28"/>
          <w:szCs w:val="28"/>
        </w:rPr>
        <w:t>2</w:t>
      </w:r>
      <w:r w:rsidRPr="00A217EA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а</w:t>
      </w:r>
      <w:r w:rsidRPr="00A217EA">
        <w:rPr>
          <w:sz w:val="28"/>
          <w:szCs w:val="28"/>
        </w:rPr>
        <w:t xml:space="preserve">. </w:t>
      </w:r>
      <w:r w:rsidRPr="00A217EA">
        <w:rPr>
          <w:b/>
          <w:sz w:val="28"/>
          <w:szCs w:val="28"/>
        </w:rPr>
        <w:t xml:space="preserve">Общий размер административных штрафа по данным делам составил </w:t>
      </w:r>
      <w:r w:rsidR="00F556BE">
        <w:rPr>
          <w:b/>
          <w:sz w:val="28"/>
          <w:szCs w:val="28"/>
        </w:rPr>
        <w:t>285</w:t>
      </w:r>
      <w:r w:rsidRPr="00A217EA">
        <w:rPr>
          <w:b/>
          <w:sz w:val="28"/>
          <w:szCs w:val="28"/>
        </w:rPr>
        <w:t xml:space="preserve"> тысяч рублей.</w:t>
      </w:r>
    </w:p>
    <w:p w:rsidR="00491EE2" w:rsidRPr="00491EE2" w:rsidRDefault="001D2D13" w:rsidP="00491EE2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91EE2">
        <w:rPr>
          <w:b/>
          <w:sz w:val="28"/>
          <w:szCs w:val="28"/>
        </w:rPr>
        <w:t>В отчетном периоде</w:t>
      </w:r>
      <w:r w:rsidR="00F76BC5" w:rsidRPr="00491EE2">
        <w:rPr>
          <w:b/>
          <w:sz w:val="28"/>
          <w:szCs w:val="28"/>
        </w:rPr>
        <w:t xml:space="preserve"> </w:t>
      </w:r>
      <w:r w:rsidR="00F7515B" w:rsidRPr="00491EE2">
        <w:rPr>
          <w:b/>
          <w:sz w:val="28"/>
          <w:szCs w:val="28"/>
        </w:rPr>
        <w:t xml:space="preserve">Управлением </w:t>
      </w:r>
      <w:r w:rsidR="00491EE2" w:rsidRPr="00491EE2">
        <w:rPr>
          <w:b/>
          <w:sz w:val="28"/>
          <w:szCs w:val="28"/>
        </w:rPr>
        <w:t>продолжается</w:t>
      </w:r>
      <w:r w:rsidR="00F63EF9" w:rsidRPr="00491EE2">
        <w:rPr>
          <w:b/>
          <w:sz w:val="28"/>
          <w:szCs w:val="28"/>
        </w:rPr>
        <w:t xml:space="preserve"> рассмотрение</w:t>
      </w:r>
      <w:r w:rsidR="000F6ABB" w:rsidRPr="00491EE2">
        <w:rPr>
          <w:b/>
          <w:sz w:val="28"/>
          <w:szCs w:val="28"/>
        </w:rPr>
        <w:t xml:space="preserve"> </w:t>
      </w:r>
      <w:r w:rsidR="00491EE2">
        <w:rPr>
          <w:b/>
          <w:sz w:val="28"/>
          <w:szCs w:val="28"/>
        </w:rPr>
        <w:t xml:space="preserve">еще </w:t>
      </w:r>
      <w:r w:rsidRPr="00491EE2">
        <w:rPr>
          <w:b/>
          <w:sz w:val="28"/>
          <w:szCs w:val="28"/>
        </w:rPr>
        <w:t>трех</w:t>
      </w:r>
      <w:r w:rsidR="00F7515B" w:rsidRPr="00491EE2">
        <w:rPr>
          <w:b/>
          <w:sz w:val="28"/>
          <w:szCs w:val="28"/>
        </w:rPr>
        <w:t xml:space="preserve"> </w:t>
      </w:r>
      <w:r w:rsidR="000F6ABB" w:rsidRPr="00491EE2">
        <w:rPr>
          <w:b/>
          <w:sz w:val="28"/>
          <w:szCs w:val="28"/>
        </w:rPr>
        <w:t xml:space="preserve">дел </w:t>
      </w:r>
      <w:r w:rsidR="00F7515B" w:rsidRPr="00491EE2">
        <w:rPr>
          <w:b/>
          <w:sz w:val="28"/>
          <w:szCs w:val="28"/>
        </w:rPr>
        <w:t>п</w:t>
      </w:r>
      <w:r w:rsidR="000F6ABB" w:rsidRPr="00491EE2">
        <w:rPr>
          <w:b/>
          <w:sz w:val="28"/>
          <w:szCs w:val="28"/>
        </w:rPr>
        <w:t xml:space="preserve">о </w:t>
      </w:r>
      <w:r w:rsidR="00F7515B" w:rsidRPr="00491EE2">
        <w:rPr>
          <w:b/>
          <w:sz w:val="28"/>
          <w:szCs w:val="28"/>
        </w:rPr>
        <w:t>признакам</w:t>
      </w:r>
      <w:r w:rsidR="00F7515B" w:rsidRPr="00491EE2">
        <w:rPr>
          <w:sz w:val="28"/>
          <w:szCs w:val="28"/>
        </w:rPr>
        <w:t xml:space="preserve"> </w:t>
      </w:r>
      <w:r w:rsidR="00F7515B" w:rsidRPr="00491EE2">
        <w:rPr>
          <w:b/>
          <w:sz w:val="28"/>
          <w:szCs w:val="28"/>
        </w:rPr>
        <w:t>нарушения антимонопольного законодательства</w:t>
      </w:r>
      <w:r w:rsidR="00BE6FC0" w:rsidRPr="00491EE2">
        <w:rPr>
          <w:b/>
          <w:sz w:val="28"/>
          <w:szCs w:val="28"/>
        </w:rPr>
        <w:t>.</w:t>
      </w:r>
    </w:p>
    <w:p w:rsidR="008424D1" w:rsidRPr="00491EE2" w:rsidRDefault="00491EE2" w:rsidP="00491EE2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91EE2">
        <w:rPr>
          <w:sz w:val="28"/>
          <w:szCs w:val="28"/>
        </w:rPr>
        <w:t>Так, в</w:t>
      </w:r>
      <w:r w:rsidR="008424D1" w:rsidRPr="00491EE2">
        <w:rPr>
          <w:sz w:val="28"/>
          <w:szCs w:val="28"/>
        </w:rPr>
        <w:t xml:space="preserve"> первом </w:t>
      </w:r>
      <w:r w:rsidR="00F63EF9" w:rsidRPr="00491EE2">
        <w:rPr>
          <w:sz w:val="28"/>
          <w:szCs w:val="28"/>
        </w:rPr>
        <w:t>квартале</w:t>
      </w:r>
      <w:r w:rsidR="008424D1" w:rsidRPr="00491EE2">
        <w:rPr>
          <w:sz w:val="28"/>
          <w:szCs w:val="28"/>
        </w:rPr>
        <w:t xml:space="preserve"> 2020 года в Управление </w:t>
      </w:r>
      <w:r w:rsidR="00C129E7" w:rsidRPr="00491EE2">
        <w:rPr>
          <w:sz w:val="28"/>
          <w:szCs w:val="28"/>
        </w:rPr>
        <w:t xml:space="preserve">активно </w:t>
      </w:r>
      <w:r w:rsidR="008424D1" w:rsidRPr="00491EE2">
        <w:rPr>
          <w:sz w:val="28"/>
          <w:szCs w:val="28"/>
        </w:rPr>
        <w:t>поступ</w:t>
      </w:r>
      <w:r w:rsidR="00C129E7" w:rsidRPr="00491EE2">
        <w:rPr>
          <w:sz w:val="28"/>
          <w:szCs w:val="28"/>
        </w:rPr>
        <w:t>а</w:t>
      </w:r>
      <w:r w:rsidR="008424D1" w:rsidRPr="00491EE2">
        <w:rPr>
          <w:sz w:val="28"/>
          <w:szCs w:val="28"/>
        </w:rPr>
        <w:t>ли заявления в связи с поставкой сжиженного газа в баллонах для обеспечения коммунально-бытовых нужд граждан.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Постановлением Правительства Вологодской области от 11.11.2019 № 1047 уполномоченной газоснабжающей организацией по поставкам сжиженного углеводородного газа для бытовых нужд населения на территории области на 2020 год определено ООО «Управление Севергаз».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Приказом ФАС России от 07.08.2019 № 1072/19 «Об утверждении Методических указаний по регулированию розничных цен на сжиженный газ, реализуемый населению для бытовых нужд» с 2020 года полностью исключена возможность установления предельных максимальных уровней розничных цен на сжиженный газ в баллонах с учетом доставки до потребителя.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Установление размера платы за доставку бытового газа потребителям не подлежит государственному регулированию и определяется газоснабжающей организацией самостоятельно.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Доставка до потребителя с 1 января 2020 года возможна только на коммерческой основе при условии заключения соответствующего договора.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Департаментом топливно-энергетического комплекса и тарифного регулирования Вологодской области на 2020 год для ООО «Управление Севергаз»  установлены предельно максимальные уровни розничных цен на сжиженный газ в баллонах, реализуемый населению для бытовых нужд, без учета доставки до потребителя: с 01.01.2020 - 37,34 руб./кг (746,8 рублей за баллон 50 л); с 01.07.2020 – 38,46 руб./кг (769,2 рублей за баллон 50 л).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lastRenderedPageBreak/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(пункт 79) – размер платы за доставку бытового газа в баллонах к месту, указанному потребителем, устанавливается по соглашению потребителя и исполнителя – продавца бытового газа в баллонах.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Вологодским УФАС России установлено, что реализация сжиженного газа населению на коммунально-бытовые нужды осуществляется ООО «Управление Севергаз» через так называемых «покупателей» - ООО «Еврогаз», ООО «Харовскнефтегаз», ООО «ВТК».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По данным Вологодского УФАС России для конечных потребителей «покупателями» установлены следующие цены: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- газ в баллоне емкостью 50 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8424D1" w:rsidRPr="00491EE2" w:rsidTr="00C129E7">
        <w:trPr>
          <w:jc w:val="center"/>
        </w:trPr>
        <w:tc>
          <w:tcPr>
            <w:tcW w:w="8330" w:type="dxa"/>
          </w:tcPr>
          <w:p w:rsidR="008424D1" w:rsidRPr="00491EE2" w:rsidRDefault="008424D1" w:rsidP="00C129E7">
            <w:pPr>
              <w:tabs>
                <w:tab w:val="left" w:pos="435"/>
              </w:tabs>
              <w:ind w:firstLine="567"/>
              <w:jc w:val="both"/>
              <w:rPr>
                <w:sz w:val="28"/>
                <w:szCs w:val="28"/>
              </w:rPr>
            </w:pPr>
            <w:r w:rsidRPr="00491EE2">
              <w:rPr>
                <w:sz w:val="28"/>
                <w:szCs w:val="28"/>
              </w:rPr>
              <w:t xml:space="preserve">Доставка сжиженного газа в баллоне от ГНС до промежуточного склада, руб./за баллон </w:t>
            </w:r>
          </w:p>
        </w:tc>
        <w:tc>
          <w:tcPr>
            <w:tcW w:w="1241" w:type="dxa"/>
          </w:tcPr>
          <w:p w:rsidR="008424D1" w:rsidRPr="00491EE2" w:rsidRDefault="008424D1" w:rsidP="00C129E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491EE2">
              <w:rPr>
                <w:sz w:val="28"/>
                <w:szCs w:val="28"/>
              </w:rPr>
              <w:t>453,2</w:t>
            </w:r>
          </w:p>
        </w:tc>
      </w:tr>
      <w:tr w:rsidR="008424D1" w:rsidRPr="00491EE2" w:rsidTr="00C129E7">
        <w:trPr>
          <w:jc w:val="center"/>
        </w:trPr>
        <w:tc>
          <w:tcPr>
            <w:tcW w:w="8330" w:type="dxa"/>
          </w:tcPr>
          <w:p w:rsidR="008424D1" w:rsidRPr="00491EE2" w:rsidRDefault="008424D1" w:rsidP="00C129E7">
            <w:pPr>
              <w:tabs>
                <w:tab w:val="left" w:pos="435"/>
              </w:tabs>
              <w:ind w:firstLine="567"/>
              <w:jc w:val="both"/>
              <w:rPr>
                <w:sz w:val="28"/>
                <w:szCs w:val="28"/>
              </w:rPr>
            </w:pPr>
            <w:r w:rsidRPr="00491EE2">
              <w:rPr>
                <w:sz w:val="28"/>
                <w:szCs w:val="28"/>
              </w:rPr>
              <w:t>Доставка сжиженного газа в баллоне от промежуточного склада до потребителя, руб./за баллон</w:t>
            </w:r>
          </w:p>
        </w:tc>
        <w:tc>
          <w:tcPr>
            <w:tcW w:w="1241" w:type="dxa"/>
          </w:tcPr>
          <w:p w:rsidR="008424D1" w:rsidRPr="00491EE2" w:rsidRDefault="008424D1" w:rsidP="00C129E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491EE2">
              <w:rPr>
                <w:sz w:val="28"/>
                <w:szCs w:val="28"/>
              </w:rPr>
              <w:t>200,0</w:t>
            </w:r>
          </w:p>
        </w:tc>
      </w:tr>
    </w:tbl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Таким образом, стоимость 50 л баллона сжиженного газа с учетом доставки до промежуточного склада с 01.01.2020 года составляет - 1200 рублей, с учетом доставки от промежуточного склада до потребителя – 1400 рублей.</w:t>
      </w:r>
    </w:p>
    <w:p w:rsidR="008424D1" w:rsidRPr="00491EE2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Экономического обоснования размера платы за доставку сжиженного газа в баллонах в рамках рассматриваемых заявлений ни ООО «Управление Севергаз», ни «покупателями» не представлено.</w:t>
      </w:r>
    </w:p>
    <w:p w:rsidR="001D2D13" w:rsidRPr="00491EE2" w:rsidRDefault="008424D1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491EE2">
        <w:rPr>
          <w:sz w:val="28"/>
          <w:szCs w:val="28"/>
        </w:rPr>
        <w:t>Названные заявления, указывающее на признаки нарушения ООО «Управление Севергаз» антимонопольного законодательства, послужили основанием для возбуждения дела</w:t>
      </w:r>
      <w:r w:rsidR="00C129E7" w:rsidRPr="00491EE2">
        <w:rPr>
          <w:sz w:val="28"/>
          <w:szCs w:val="28"/>
        </w:rPr>
        <w:t xml:space="preserve"> о нарушении антимонопольного законодательства</w:t>
      </w:r>
      <w:r w:rsidRPr="00491EE2">
        <w:rPr>
          <w:sz w:val="28"/>
          <w:szCs w:val="28"/>
        </w:rPr>
        <w:t>.</w:t>
      </w:r>
      <w:r w:rsidR="00C129E7" w:rsidRPr="00491EE2">
        <w:rPr>
          <w:sz w:val="28"/>
          <w:szCs w:val="28"/>
        </w:rPr>
        <w:t xml:space="preserve"> </w:t>
      </w:r>
      <w:r w:rsidR="00491EE2" w:rsidRPr="00491EE2">
        <w:rPr>
          <w:sz w:val="28"/>
          <w:szCs w:val="28"/>
        </w:rPr>
        <w:t>20 ноября 2020 года рассмотрение дела о нарушении антимонопольного законодательства приостановлено до вступления в законную силу судебных актов Арбитражного суда Вологодской области по делам № А13-11998/2020, № А13-11999/2020, № А13-13912/2020</w:t>
      </w:r>
      <w:r w:rsidR="00C129E7" w:rsidRPr="00491EE2">
        <w:rPr>
          <w:sz w:val="28"/>
          <w:szCs w:val="28"/>
        </w:rPr>
        <w:t>.</w:t>
      </w:r>
    </w:p>
    <w:p w:rsidR="001D2D13" w:rsidRPr="00491EE2" w:rsidRDefault="00BA575D" w:rsidP="00BA575D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91EE2">
        <w:rPr>
          <w:b/>
          <w:sz w:val="28"/>
          <w:szCs w:val="28"/>
        </w:rPr>
        <w:lastRenderedPageBreak/>
        <w:t xml:space="preserve">Также к компетенции отдела относится рассмотрение жалоб на </w:t>
      </w:r>
      <w:r w:rsidR="001D2D13" w:rsidRPr="00491EE2">
        <w:rPr>
          <w:b/>
          <w:color w:val="000000"/>
          <w:sz w:val="28"/>
          <w:szCs w:val="28"/>
          <w:shd w:val="clear" w:color="auto" w:fill="FFFFFF"/>
        </w:rPr>
        <w:t xml:space="preserve">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r w:rsidR="001D2D13" w:rsidRPr="00491EE2">
        <w:rPr>
          <w:b/>
          <w:sz w:val="28"/>
          <w:szCs w:val="28"/>
        </w:rPr>
        <w:t>законодательством</w:t>
      </w:r>
      <w:r w:rsidR="001D2D13" w:rsidRPr="00491EE2">
        <w:rPr>
          <w:b/>
          <w:color w:val="000000"/>
          <w:sz w:val="28"/>
          <w:szCs w:val="28"/>
          <w:shd w:val="clear" w:color="auto" w:fill="FFFFFF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r w:rsidR="001D2D13" w:rsidRPr="00491EE2">
        <w:rPr>
          <w:b/>
          <w:sz w:val="28"/>
          <w:szCs w:val="28"/>
        </w:rPr>
        <w:t>законом</w:t>
      </w:r>
      <w:r w:rsidR="001D2D13" w:rsidRPr="00491EE2">
        <w:rPr>
          <w:b/>
          <w:color w:val="000000"/>
          <w:sz w:val="28"/>
          <w:szCs w:val="28"/>
          <w:shd w:val="clear" w:color="auto" w:fill="FFFFFF"/>
        </w:rPr>
        <w:t xml:space="preserve"> от 18 июля 2011 года № 223-ФЗ «О закупках товаров, работ, услуг отдельными видами юридических лиц»</w:t>
      </w:r>
      <w:r w:rsidRPr="00491EE2">
        <w:rPr>
          <w:b/>
          <w:sz w:val="28"/>
          <w:szCs w:val="28"/>
        </w:rPr>
        <w:t>.</w:t>
      </w:r>
    </w:p>
    <w:p w:rsidR="00BA575D" w:rsidRPr="00B10255" w:rsidRDefault="001D2D13" w:rsidP="00BA575D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10255">
        <w:rPr>
          <w:sz w:val="28"/>
          <w:szCs w:val="28"/>
        </w:rPr>
        <w:t>В отчетном периоде</w:t>
      </w:r>
      <w:r w:rsidR="00BA575D" w:rsidRPr="00B10255">
        <w:rPr>
          <w:sz w:val="28"/>
          <w:szCs w:val="28"/>
        </w:rPr>
        <w:t xml:space="preserve"> Управлением </w:t>
      </w:r>
      <w:r w:rsidR="00C37DA0" w:rsidRPr="00B10255">
        <w:rPr>
          <w:sz w:val="28"/>
          <w:szCs w:val="28"/>
        </w:rPr>
        <w:t xml:space="preserve">по данной статье </w:t>
      </w:r>
      <w:r w:rsidR="00BA575D" w:rsidRPr="00B10255">
        <w:rPr>
          <w:sz w:val="28"/>
          <w:szCs w:val="28"/>
        </w:rPr>
        <w:t xml:space="preserve">рассмотрено </w:t>
      </w:r>
      <w:r w:rsidR="00B10255" w:rsidRPr="00B10255">
        <w:rPr>
          <w:sz w:val="28"/>
          <w:szCs w:val="28"/>
        </w:rPr>
        <w:t>36</w:t>
      </w:r>
      <w:r w:rsidR="00BA575D" w:rsidRPr="00B10255">
        <w:rPr>
          <w:sz w:val="28"/>
          <w:szCs w:val="28"/>
        </w:rPr>
        <w:t xml:space="preserve"> жалоб на действия организаторов торгов, проведение которых является обязательным в соответствии с законодательством Российской Федерации:</w:t>
      </w:r>
    </w:p>
    <w:p w:rsidR="00BA575D" w:rsidRPr="000D3EBB" w:rsidRDefault="00C37DA0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3</w:t>
      </w:r>
      <w:r w:rsidR="00BA575D" w:rsidRPr="000D3EBB">
        <w:rPr>
          <w:b/>
          <w:sz w:val="28"/>
          <w:szCs w:val="28"/>
        </w:rPr>
        <w:t xml:space="preserve"> жалоб</w:t>
      </w:r>
      <w:r w:rsidRPr="000D3EBB">
        <w:rPr>
          <w:b/>
          <w:sz w:val="28"/>
          <w:szCs w:val="28"/>
        </w:rPr>
        <w:t>ы</w:t>
      </w:r>
      <w:r w:rsidR="00BA575D" w:rsidRPr="000D3EBB">
        <w:rPr>
          <w:b/>
          <w:sz w:val="28"/>
          <w:szCs w:val="28"/>
        </w:rPr>
        <w:t xml:space="preserve"> при </w:t>
      </w:r>
      <w:r w:rsidRPr="000D3EBB">
        <w:rPr>
          <w:b/>
          <w:sz w:val="28"/>
          <w:szCs w:val="28"/>
        </w:rPr>
        <w:t xml:space="preserve">организации и </w:t>
      </w:r>
      <w:r w:rsidR="00BA575D" w:rsidRPr="000D3EBB">
        <w:rPr>
          <w:b/>
          <w:sz w:val="28"/>
          <w:szCs w:val="28"/>
        </w:rPr>
        <w:t>проведении торгов по Закону об исполнительном производстве;</w:t>
      </w:r>
    </w:p>
    <w:p w:rsidR="00C37DA0" w:rsidRPr="000D3EBB" w:rsidRDefault="000D3EBB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24</w:t>
      </w:r>
      <w:r w:rsidR="00BA575D" w:rsidRPr="000D3EBB">
        <w:rPr>
          <w:b/>
          <w:sz w:val="28"/>
          <w:szCs w:val="28"/>
        </w:rPr>
        <w:t xml:space="preserve"> жалоб</w:t>
      </w:r>
      <w:r w:rsidRPr="000D3EBB">
        <w:rPr>
          <w:b/>
          <w:sz w:val="28"/>
          <w:szCs w:val="28"/>
        </w:rPr>
        <w:t>ы</w:t>
      </w:r>
      <w:r w:rsidR="00BA575D" w:rsidRPr="000D3EBB">
        <w:rPr>
          <w:b/>
          <w:sz w:val="28"/>
          <w:szCs w:val="28"/>
        </w:rPr>
        <w:t xml:space="preserve"> при </w:t>
      </w:r>
      <w:r w:rsidR="00C37DA0" w:rsidRPr="000D3EBB">
        <w:rPr>
          <w:b/>
          <w:sz w:val="28"/>
          <w:szCs w:val="28"/>
        </w:rPr>
        <w:t xml:space="preserve">организации и </w:t>
      </w:r>
      <w:r w:rsidR="00BA575D" w:rsidRPr="000D3EBB">
        <w:rPr>
          <w:b/>
          <w:sz w:val="28"/>
          <w:szCs w:val="28"/>
        </w:rPr>
        <w:t>проведении торгов по Закону о несос</w:t>
      </w:r>
      <w:r w:rsidR="00C37DA0" w:rsidRPr="000D3EBB">
        <w:rPr>
          <w:b/>
          <w:sz w:val="28"/>
          <w:szCs w:val="28"/>
        </w:rPr>
        <w:t>тоятельности (банкротстве);</w:t>
      </w:r>
    </w:p>
    <w:p w:rsidR="00B10255" w:rsidRPr="00B10255" w:rsidRDefault="00B10255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10255">
        <w:rPr>
          <w:b/>
          <w:sz w:val="28"/>
          <w:szCs w:val="28"/>
        </w:rPr>
        <w:t>1 жалоб</w:t>
      </w:r>
      <w:r>
        <w:rPr>
          <w:b/>
          <w:sz w:val="28"/>
          <w:szCs w:val="28"/>
        </w:rPr>
        <w:t>а</w:t>
      </w:r>
      <w:r w:rsidRPr="00B10255">
        <w:rPr>
          <w:b/>
          <w:sz w:val="28"/>
          <w:szCs w:val="28"/>
        </w:rPr>
        <w:t xml:space="preserve"> при организации торгов по продаже федерального имущества;</w:t>
      </w:r>
    </w:p>
    <w:p w:rsidR="00C37DA0" w:rsidRPr="000D3EBB" w:rsidRDefault="000D3EBB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8</w:t>
      </w:r>
      <w:r w:rsidR="00C37DA0" w:rsidRPr="000D3EBB">
        <w:rPr>
          <w:b/>
          <w:sz w:val="28"/>
          <w:szCs w:val="28"/>
        </w:rPr>
        <w:t xml:space="preserve"> жалоб при организации и проведении торгов по Закону о закупках.</w:t>
      </w:r>
    </w:p>
    <w:p w:rsidR="00BA575D" w:rsidRPr="000D3EBB" w:rsidRDefault="00BA575D" w:rsidP="00C37DA0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 xml:space="preserve">По результатам рассмотрения </w:t>
      </w:r>
      <w:r w:rsidR="000D3EBB" w:rsidRPr="000D3EBB">
        <w:rPr>
          <w:sz w:val="28"/>
          <w:szCs w:val="28"/>
        </w:rPr>
        <w:t>2</w:t>
      </w:r>
      <w:r w:rsidRPr="000D3EBB">
        <w:rPr>
          <w:sz w:val="28"/>
          <w:szCs w:val="28"/>
        </w:rPr>
        <w:t xml:space="preserve"> жалоб</w:t>
      </w:r>
      <w:r w:rsidR="000D3EBB" w:rsidRPr="000D3EBB">
        <w:rPr>
          <w:sz w:val="28"/>
          <w:szCs w:val="28"/>
        </w:rPr>
        <w:t>ы</w:t>
      </w:r>
      <w:r w:rsidRPr="000D3EBB">
        <w:rPr>
          <w:sz w:val="28"/>
          <w:szCs w:val="28"/>
        </w:rPr>
        <w:t xml:space="preserve"> отозван</w:t>
      </w:r>
      <w:r w:rsidR="000D3EBB" w:rsidRPr="000D3EBB">
        <w:rPr>
          <w:sz w:val="28"/>
          <w:szCs w:val="28"/>
        </w:rPr>
        <w:t>ы</w:t>
      </w:r>
      <w:r w:rsidRPr="000D3EBB">
        <w:rPr>
          <w:sz w:val="28"/>
          <w:szCs w:val="28"/>
        </w:rPr>
        <w:t xml:space="preserve"> заявителем, по </w:t>
      </w:r>
      <w:r w:rsidR="000D3EBB" w:rsidRPr="000D3EBB">
        <w:rPr>
          <w:sz w:val="28"/>
          <w:szCs w:val="28"/>
        </w:rPr>
        <w:t>8</w:t>
      </w:r>
      <w:r w:rsidRPr="000D3EBB">
        <w:rPr>
          <w:sz w:val="28"/>
          <w:szCs w:val="28"/>
        </w:rPr>
        <w:t xml:space="preserve"> приняты решения о признании жалобы обоснованной, выдан</w:t>
      </w:r>
      <w:r w:rsidR="00C37DA0" w:rsidRPr="000D3EBB">
        <w:rPr>
          <w:sz w:val="28"/>
          <w:szCs w:val="28"/>
        </w:rPr>
        <w:t>ы</w:t>
      </w:r>
      <w:r w:rsidRPr="000D3EBB">
        <w:rPr>
          <w:sz w:val="28"/>
          <w:szCs w:val="28"/>
        </w:rPr>
        <w:t xml:space="preserve"> обязательные для исполнения предписани</w:t>
      </w:r>
      <w:r w:rsidR="00C37DA0" w:rsidRPr="000D3EBB">
        <w:rPr>
          <w:sz w:val="28"/>
          <w:szCs w:val="28"/>
        </w:rPr>
        <w:t>я</w:t>
      </w:r>
      <w:r w:rsidRPr="000D3EBB">
        <w:rPr>
          <w:sz w:val="28"/>
          <w:szCs w:val="28"/>
        </w:rPr>
        <w:t>. Остальные жалобы признаны необоснованными.</w:t>
      </w:r>
    </w:p>
    <w:p w:rsidR="00BA575D" w:rsidRPr="000D3EBB" w:rsidRDefault="00BA575D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Привлечение к административной ответственности за нарушение процедуры обязательных в соответствии с законодательством Российской Федерации торгов, порядка заключения договоров по результатам проведения таких торгов и продажи или в случае, если такие торги признаны несостоявшимися является основанием для привлечения организаторов торгов к ответственности по статье 7.32.4 КоАП РФ.</w:t>
      </w:r>
    </w:p>
    <w:p w:rsidR="00CC2D52" w:rsidRPr="000D3EBB" w:rsidRDefault="00BA575D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lastRenderedPageBreak/>
        <w:t xml:space="preserve">По данной статье </w:t>
      </w:r>
      <w:r w:rsidRPr="000D3EBB">
        <w:rPr>
          <w:b/>
          <w:sz w:val="28"/>
          <w:szCs w:val="28"/>
        </w:rPr>
        <w:t>рассмотрено 2 дела об административном правонарушении</w:t>
      </w:r>
      <w:r w:rsidR="00A45FE2" w:rsidRPr="000D3EBB">
        <w:rPr>
          <w:sz w:val="28"/>
          <w:szCs w:val="28"/>
        </w:rPr>
        <w:t>,</w:t>
      </w:r>
      <w:r w:rsidRPr="000D3EBB">
        <w:rPr>
          <w:sz w:val="28"/>
          <w:szCs w:val="28"/>
        </w:rPr>
        <w:t xml:space="preserve"> </w:t>
      </w:r>
      <w:r w:rsidR="00C37DA0" w:rsidRPr="000D3EBB">
        <w:rPr>
          <w:sz w:val="28"/>
          <w:szCs w:val="28"/>
        </w:rPr>
        <w:t>организаторы торгов</w:t>
      </w:r>
      <w:r w:rsidRPr="000D3EBB">
        <w:rPr>
          <w:sz w:val="28"/>
          <w:szCs w:val="28"/>
        </w:rPr>
        <w:t xml:space="preserve"> признаны виновными в совершении административного правонарушения, ответственность за которое предусмотрена частью 10 статьи 7.32.4 КоАП РФ, каждому из них назначено наказание в виде административног</w:t>
      </w:r>
      <w:r w:rsidR="00C37DA0" w:rsidRPr="000D3EBB">
        <w:rPr>
          <w:sz w:val="28"/>
          <w:szCs w:val="28"/>
        </w:rPr>
        <w:t>о штрафа в размере 3</w:t>
      </w:r>
      <w:r w:rsidR="000D3EBB">
        <w:rPr>
          <w:sz w:val="28"/>
          <w:szCs w:val="28"/>
        </w:rPr>
        <w:t xml:space="preserve"> тысячи</w:t>
      </w:r>
      <w:r w:rsidR="00C37DA0" w:rsidRPr="000D3EBB">
        <w:rPr>
          <w:sz w:val="28"/>
          <w:szCs w:val="28"/>
        </w:rPr>
        <w:t xml:space="preserve"> рублей.</w:t>
      </w:r>
    </w:p>
    <w:p w:rsidR="00C37DA0" w:rsidRPr="000D3EBB" w:rsidRDefault="00A45FE2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Административная ответственность за нарушение порядка осуществления закупки товаров, работ, услуг отдельными видами юридических лиц предусмотрена статьей 7.32.3 КоАП РФ.</w:t>
      </w:r>
    </w:p>
    <w:p w:rsidR="00CC2D52" w:rsidRPr="000D3EBB" w:rsidRDefault="00A45FE2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 xml:space="preserve">По данной статье в отчетном периоде </w:t>
      </w:r>
      <w:r w:rsidRPr="000D3EBB">
        <w:rPr>
          <w:b/>
          <w:sz w:val="28"/>
          <w:szCs w:val="28"/>
        </w:rPr>
        <w:t xml:space="preserve">рассмотрено </w:t>
      </w:r>
      <w:r w:rsidR="000D3EBB" w:rsidRPr="000D3EBB">
        <w:rPr>
          <w:b/>
          <w:sz w:val="28"/>
          <w:szCs w:val="28"/>
        </w:rPr>
        <w:t>21</w:t>
      </w:r>
      <w:r w:rsidRPr="000D3EBB">
        <w:rPr>
          <w:b/>
          <w:sz w:val="28"/>
          <w:szCs w:val="28"/>
        </w:rPr>
        <w:t xml:space="preserve"> дел</w:t>
      </w:r>
      <w:r w:rsidR="000D3EBB" w:rsidRPr="000D3EBB">
        <w:rPr>
          <w:b/>
          <w:sz w:val="28"/>
          <w:szCs w:val="28"/>
        </w:rPr>
        <w:t>о</w:t>
      </w:r>
      <w:r w:rsidRPr="000D3EBB">
        <w:rPr>
          <w:b/>
          <w:sz w:val="28"/>
          <w:szCs w:val="28"/>
        </w:rPr>
        <w:t xml:space="preserve"> об административных правонарушениях</w:t>
      </w:r>
      <w:r w:rsidRPr="000D3EBB">
        <w:rPr>
          <w:sz w:val="28"/>
          <w:szCs w:val="28"/>
        </w:rPr>
        <w:t xml:space="preserve">, привлечено </w:t>
      </w:r>
      <w:r w:rsidR="000D3EBB" w:rsidRPr="000D3EBB">
        <w:rPr>
          <w:sz w:val="28"/>
          <w:szCs w:val="28"/>
        </w:rPr>
        <w:t>3</w:t>
      </w:r>
      <w:r w:rsidR="00B07762" w:rsidRPr="000D3EBB">
        <w:rPr>
          <w:sz w:val="28"/>
          <w:szCs w:val="28"/>
        </w:rPr>
        <w:t xml:space="preserve"> юридических лица </w:t>
      </w:r>
      <w:r w:rsidR="000D3EBB" w:rsidRPr="000D3EBB">
        <w:rPr>
          <w:sz w:val="28"/>
          <w:szCs w:val="28"/>
        </w:rPr>
        <w:t>и 6</w:t>
      </w:r>
      <w:r w:rsidR="00B07762" w:rsidRPr="000D3EBB">
        <w:rPr>
          <w:sz w:val="28"/>
          <w:szCs w:val="28"/>
        </w:rPr>
        <w:t xml:space="preserve"> </w:t>
      </w:r>
      <w:r w:rsidRPr="000D3EBB">
        <w:rPr>
          <w:sz w:val="28"/>
          <w:szCs w:val="28"/>
        </w:rPr>
        <w:t xml:space="preserve">должностных лиц на </w:t>
      </w:r>
      <w:r w:rsidR="00B07762" w:rsidRPr="000D3EBB">
        <w:rPr>
          <w:sz w:val="28"/>
          <w:szCs w:val="28"/>
        </w:rPr>
        <w:t xml:space="preserve">общую сумму </w:t>
      </w:r>
      <w:r w:rsidR="000D3EBB" w:rsidRPr="000D3EBB">
        <w:rPr>
          <w:sz w:val="28"/>
          <w:szCs w:val="28"/>
        </w:rPr>
        <w:t>556</w:t>
      </w:r>
      <w:r w:rsidR="00B07762" w:rsidRPr="000D3EBB">
        <w:rPr>
          <w:sz w:val="28"/>
          <w:szCs w:val="28"/>
        </w:rPr>
        <w:t xml:space="preserve"> тысяч рублей.</w:t>
      </w:r>
    </w:p>
    <w:p w:rsidR="00494D86" w:rsidRPr="000D3EBB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D3EBB">
        <w:rPr>
          <w:b/>
          <w:sz w:val="28"/>
          <w:szCs w:val="28"/>
        </w:rPr>
        <w:t>Не менее важным направлением деятельности отдела является осуществление контроля за нарушение порядка подключения (технологического присоединения) к электрическим сетям.</w:t>
      </w:r>
    </w:p>
    <w:p w:rsidR="00494D86" w:rsidRPr="000D3EBB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>Ответственность за нарушение порядка подключения (технологического присоединения) установлена статьей 9.21 КоАП РФ и предусматривает наложение административного штрафа на юридических лиц - от ста тысяч до пятисот тысяч рублей.</w:t>
      </w:r>
    </w:p>
    <w:p w:rsidR="00494D86" w:rsidRPr="000D3EBB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>Повторное совершение административного правонарушения, предусмотренного частью 1 настоящей статьи, влечет наложение административного штрафа на юридических лиц - от шестисот тысяч до одного миллиона рублей.</w:t>
      </w:r>
    </w:p>
    <w:p w:rsidR="00494D86" w:rsidRPr="000D3EBB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>Основная доля поступающих заявлений связан</w:t>
      </w:r>
      <w:r w:rsidR="00B07762" w:rsidRPr="000D3EBB">
        <w:rPr>
          <w:sz w:val="28"/>
          <w:szCs w:val="28"/>
        </w:rPr>
        <w:t>ы</w:t>
      </w:r>
      <w:r w:rsidRPr="000D3EBB">
        <w:rPr>
          <w:sz w:val="28"/>
          <w:szCs w:val="28"/>
        </w:rPr>
        <w:t xml:space="preserve"> с признаками нарушения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494D86" w:rsidRPr="000D3EBB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0D3EBB">
        <w:rPr>
          <w:sz w:val="28"/>
          <w:szCs w:val="28"/>
        </w:rPr>
        <w:t>Наиболее распространенным нарушением остается нарушение сетевой организацией срока осуществления к электрическим сетям.</w:t>
      </w:r>
    </w:p>
    <w:p w:rsidR="00CF5991" w:rsidRPr="00CF5991" w:rsidRDefault="00B07762" w:rsidP="00234C82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7A12B3">
        <w:rPr>
          <w:sz w:val="28"/>
          <w:szCs w:val="28"/>
        </w:rPr>
        <w:lastRenderedPageBreak/>
        <w:t>В отчетный период</w:t>
      </w:r>
      <w:r w:rsidR="00494D86" w:rsidRPr="007A12B3">
        <w:rPr>
          <w:sz w:val="28"/>
          <w:szCs w:val="28"/>
        </w:rPr>
        <w:t xml:space="preserve"> Управлением по данной статье </w:t>
      </w:r>
      <w:r w:rsidR="00494D86" w:rsidRPr="007A12B3">
        <w:rPr>
          <w:b/>
          <w:sz w:val="28"/>
          <w:szCs w:val="28"/>
        </w:rPr>
        <w:t xml:space="preserve">рассмотрено </w:t>
      </w:r>
      <w:r w:rsidR="000D3EBB" w:rsidRPr="007A12B3">
        <w:rPr>
          <w:b/>
          <w:sz w:val="28"/>
          <w:szCs w:val="28"/>
        </w:rPr>
        <w:t>40</w:t>
      </w:r>
      <w:r w:rsidR="003E491C" w:rsidRPr="007A12B3">
        <w:rPr>
          <w:b/>
          <w:sz w:val="28"/>
          <w:szCs w:val="28"/>
        </w:rPr>
        <w:t xml:space="preserve"> дел об административных правонарушениях</w:t>
      </w:r>
      <w:r w:rsidR="00494D86" w:rsidRPr="007A12B3">
        <w:rPr>
          <w:sz w:val="28"/>
          <w:szCs w:val="28"/>
        </w:rPr>
        <w:t xml:space="preserve">, в том числе по </w:t>
      </w:r>
      <w:r w:rsidR="007A12B3" w:rsidRPr="007A12B3">
        <w:rPr>
          <w:sz w:val="28"/>
          <w:szCs w:val="28"/>
        </w:rPr>
        <w:t>19</w:t>
      </w:r>
      <w:r w:rsidR="00494D86" w:rsidRPr="007A12B3">
        <w:rPr>
          <w:sz w:val="28"/>
          <w:szCs w:val="28"/>
        </w:rPr>
        <w:t xml:space="preserve"> делам вынесены постановления о привлечении сетевых организаций к ответственности в виде административного штрафа на общую сумму </w:t>
      </w:r>
      <w:r w:rsidR="000D3EBB" w:rsidRPr="007A12B3">
        <w:rPr>
          <w:sz w:val="28"/>
          <w:szCs w:val="28"/>
        </w:rPr>
        <w:t>1</w:t>
      </w:r>
      <w:r w:rsidR="007A12B3" w:rsidRPr="007A12B3">
        <w:rPr>
          <w:sz w:val="28"/>
          <w:szCs w:val="28"/>
        </w:rPr>
        <w:t>,</w:t>
      </w:r>
      <w:r w:rsidR="000D3EBB" w:rsidRPr="007A12B3">
        <w:rPr>
          <w:sz w:val="28"/>
          <w:szCs w:val="28"/>
        </w:rPr>
        <w:t>5</w:t>
      </w:r>
      <w:r w:rsidR="007A12B3" w:rsidRPr="007A12B3">
        <w:rPr>
          <w:sz w:val="28"/>
          <w:szCs w:val="28"/>
        </w:rPr>
        <w:t xml:space="preserve"> миллиона</w:t>
      </w:r>
      <w:r w:rsidR="00494D86" w:rsidRPr="007A12B3">
        <w:rPr>
          <w:sz w:val="28"/>
          <w:szCs w:val="28"/>
        </w:rPr>
        <w:t xml:space="preserve"> рублей.</w:t>
      </w:r>
    </w:p>
    <w:sectPr w:rsidR="00CF5991" w:rsidRPr="00CF5991" w:rsidSect="0031461E">
      <w:footerReference w:type="default" r:id="rId13"/>
      <w:pgSz w:w="11906" w:h="16838"/>
      <w:pgMar w:top="1134" w:right="1134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5B" w:rsidRDefault="00D7345B">
      <w:r>
        <w:separator/>
      </w:r>
    </w:p>
  </w:endnote>
  <w:endnote w:type="continuationSeparator" w:id="0">
    <w:p w:rsidR="00D7345B" w:rsidRDefault="00D7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490"/>
      <w:docPartObj>
        <w:docPartGallery w:val="Page Numbers (Bottom of Page)"/>
        <w:docPartUnique/>
      </w:docPartObj>
    </w:sdtPr>
    <w:sdtEndPr/>
    <w:sdtContent>
      <w:p w:rsidR="00A45FE2" w:rsidRDefault="007C51D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FE2" w:rsidRDefault="00A45F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5B" w:rsidRDefault="00D7345B">
      <w:r>
        <w:separator/>
      </w:r>
    </w:p>
  </w:footnote>
  <w:footnote w:type="continuationSeparator" w:id="0">
    <w:p w:rsidR="00D7345B" w:rsidRDefault="00D7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40"/>
    <w:multiLevelType w:val="hybridMultilevel"/>
    <w:tmpl w:val="9DA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6E7"/>
    <w:multiLevelType w:val="hybridMultilevel"/>
    <w:tmpl w:val="A8C8A680"/>
    <w:lvl w:ilvl="0" w:tplc="8C90D15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86C73"/>
    <w:multiLevelType w:val="hybridMultilevel"/>
    <w:tmpl w:val="C8F4E6AE"/>
    <w:lvl w:ilvl="0" w:tplc="359AD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B756F0"/>
    <w:multiLevelType w:val="hybridMultilevel"/>
    <w:tmpl w:val="F67A69B0"/>
    <w:lvl w:ilvl="0" w:tplc="1A327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E63BD3"/>
    <w:multiLevelType w:val="hybridMultilevel"/>
    <w:tmpl w:val="336E664E"/>
    <w:lvl w:ilvl="0" w:tplc="47C6C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471C4C3C"/>
    <w:multiLevelType w:val="hybridMultilevel"/>
    <w:tmpl w:val="0AD008A4"/>
    <w:lvl w:ilvl="0" w:tplc="561C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E04BD9"/>
    <w:multiLevelType w:val="hybridMultilevel"/>
    <w:tmpl w:val="1DF8F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4D0B"/>
    <w:multiLevelType w:val="hybridMultilevel"/>
    <w:tmpl w:val="F26A88F2"/>
    <w:lvl w:ilvl="0" w:tplc="D814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7D7FAB"/>
    <w:multiLevelType w:val="hybridMultilevel"/>
    <w:tmpl w:val="11BC988A"/>
    <w:lvl w:ilvl="0" w:tplc="7E446C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2"/>
    <w:rsid w:val="00012BDE"/>
    <w:rsid w:val="0005158D"/>
    <w:rsid w:val="00055AF6"/>
    <w:rsid w:val="00073F98"/>
    <w:rsid w:val="000A4FAF"/>
    <w:rsid w:val="000D3EBB"/>
    <w:rsid w:val="000D63CE"/>
    <w:rsid w:val="000F6ABB"/>
    <w:rsid w:val="00120266"/>
    <w:rsid w:val="0013245A"/>
    <w:rsid w:val="00164D3C"/>
    <w:rsid w:val="001969AE"/>
    <w:rsid w:val="001D2D13"/>
    <w:rsid w:val="00200CBA"/>
    <w:rsid w:val="00234C82"/>
    <w:rsid w:val="00243EA7"/>
    <w:rsid w:val="00270EEF"/>
    <w:rsid w:val="002817D3"/>
    <w:rsid w:val="0028699D"/>
    <w:rsid w:val="002A0C38"/>
    <w:rsid w:val="002D4411"/>
    <w:rsid w:val="0031461E"/>
    <w:rsid w:val="00324FB4"/>
    <w:rsid w:val="00345DF6"/>
    <w:rsid w:val="003D7EC5"/>
    <w:rsid w:val="003E491C"/>
    <w:rsid w:val="00407806"/>
    <w:rsid w:val="00446CD7"/>
    <w:rsid w:val="00485A71"/>
    <w:rsid w:val="00491EE2"/>
    <w:rsid w:val="00494D86"/>
    <w:rsid w:val="004C2A7E"/>
    <w:rsid w:val="00514333"/>
    <w:rsid w:val="00543CF3"/>
    <w:rsid w:val="00547313"/>
    <w:rsid w:val="00557A3D"/>
    <w:rsid w:val="00561569"/>
    <w:rsid w:val="005732FD"/>
    <w:rsid w:val="00577E34"/>
    <w:rsid w:val="0058127C"/>
    <w:rsid w:val="00587713"/>
    <w:rsid w:val="005B0B28"/>
    <w:rsid w:val="005F7467"/>
    <w:rsid w:val="00652C06"/>
    <w:rsid w:val="00686393"/>
    <w:rsid w:val="00694052"/>
    <w:rsid w:val="006D5535"/>
    <w:rsid w:val="006F3AB0"/>
    <w:rsid w:val="0074679E"/>
    <w:rsid w:val="00753D60"/>
    <w:rsid w:val="00794A1F"/>
    <w:rsid w:val="007A12B3"/>
    <w:rsid w:val="007C101D"/>
    <w:rsid w:val="007C51D3"/>
    <w:rsid w:val="008424D1"/>
    <w:rsid w:val="00844D71"/>
    <w:rsid w:val="0085685B"/>
    <w:rsid w:val="008878D7"/>
    <w:rsid w:val="008D7B14"/>
    <w:rsid w:val="00911053"/>
    <w:rsid w:val="009476B3"/>
    <w:rsid w:val="009A4185"/>
    <w:rsid w:val="009A5646"/>
    <w:rsid w:val="009C7239"/>
    <w:rsid w:val="009D766E"/>
    <w:rsid w:val="00A30C86"/>
    <w:rsid w:val="00A45FE2"/>
    <w:rsid w:val="00A52D85"/>
    <w:rsid w:val="00A93575"/>
    <w:rsid w:val="00AB0EBF"/>
    <w:rsid w:val="00B07762"/>
    <w:rsid w:val="00B10255"/>
    <w:rsid w:val="00B26B22"/>
    <w:rsid w:val="00B2747C"/>
    <w:rsid w:val="00B43954"/>
    <w:rsid w:val="00BA575D"/>
    <w:rsid w:val="00BC0983"/>
    <w:rsid w:val="00BD4448"/>
    <w:rsid w:val="00BE6FC0"/>
    <w:rsid w:val="00BF6E3A"/>
    <w:rsid w:val="00C062C8"/>
    <w:rsid w:val="00C1102C"/>
    <w:rsid w:val="00C129E7"/>
    <w:rsid w:val="00C1374C"/>
    <w:rsid w:val="00C13FD6"/>
    <w:rsid w:val="00C1642D"/>
    <w:rsid w:val="00C37DA0"/>
    <w:rsid w:val="00C849BF"/>
    <w:rsid w:val="00CC2D52"/>
    <w:rsid w:val="00CF5991"/>
    <w:rsid w:val="00D64E73"/>
    <w:rsid w:val="00D7345B"/>
    <w:rsid w:val="00D9661C"/>
    <w:rsid w:val="00DF11FF"/>
    <w:rsid w:val="00E0483A"/>
    <w:rsid w:val="00E13C1F"/>
    <w:rsid w:val="00E153C2"/>
    <w:rsid w:val="00E17BF9"/>
    <w:rsid w:val="00E226F5"/>
    <w:rsid w:val="00E23D0B"/>
    <w:rsid w:val="00E27F88"/>
    <w:rsid w:val="00E30ABC"/>
    <w:rsid w:val="00E42FEA"/>
    <w:rsid w:val="00E74036"/>
    <w:rsid w:val="00E84FB0"/>
    <w:rsid w:val="00EB69C3"/>
    <w:rsid w:val="00EC51B2"/>
    <w:rsid w:val="00EC5393"/>
    <w:rsid w:val="00F0052E"/>
    <w:rsid w:val="00F31289"/>
    <w:rsid w:val="00F5311D"/>
    <w:rsid w:val="00F556BE"/>
    <w:rsid w:val="00F63EF9"/>
    <w:rsid w:val="00F7303C"/>
    <w:rsid w:val="00F7515B"/>
    <w:rsid w:val="00F76BC5"/>
    <w:rsid w:val="00FB516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42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2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CF5991"/>
    <w:rPr>
      <w:b/>
      <w:bCs/>
    </w:rPr>
  </w:style>
  <w:style w:type="character" w:styleId="a7">
    <w:name w:val="Hyperlink"/>
    <w:basedOn w:val="a0"/>
    <w:uiPriority w:val="99"/>
    <w:semiHidden/>
    <w:unhideWhenUsed/>
    <w:rsid w:val="001D2D13"/>
    <w:rPr>
      <w:color w:val="0000FF"/>
      <w:u w:val="single"/>
    </w:rPr>
  </w:style>
  <w:style w:type="paragraph" w:styleId="a8">
    <w:name w:val="Body Text"/>
    <w:basedOn w:val="a"/>
    <w:link w:val="a9"/>
    <w:rsid w:val="00E226F5"/>
    <w:pPr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E226F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42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2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CF5991"/>
    <w:rPr>
      <w:b/>
      <w:bCs/>
    </w:rPr>
  </w:style>
  <w:style w:type="character" w:styleId="a7">
    <w:name w:val="Hyperlink"/>
    <w:basedOn w:val="a0"/>
    <w:uiPriority w:val="99"/>
    <w:semiHidden/>
    <w:unhideWhenUsed/>
    <w:rsid w:val="001D2D13"/>
    <w:rPr>
      <w:color w:val="0000FF"/>
      <w:u w:val="single"/>
    </w:rPr>
  </w:style>
  <w:style w:type="paragraph" w:styleId="a8">
    <w:name w:val="Body Text"/>
    <w:basedOn w:val="a"/>
    <w:link w:val="a9"/>
    <w:rsid w:val="00E226F5"/>
    <w:pPr>
      <w:jc w:val="center"/>
    </w:pPr>
    <w:rPr>
      <w:b/>
      <w:sz w:val="22"/>
      <w:szCs w:val="20"/>
    </w:rPr>
  </w:style>
  <w:style w:type="character" w:customStyle="1" w:styleId="a9">
    <w:name w:val="Основной текст Знак"/>
    <w:basedOn w:val="a0"/>
    <w:link w:val="a8"/>
    <w:rsid w:val="00E226F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E3FA6F5961D1BF5AD414C745EEE770B37B4D01E40CF66A2932E87C3BB578735A9B13C7F74B8AB1DEFD944B2F33C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8E0EC5D3C94E2C3025621E659E4AAC912938A398EAA0219733AEF180DBABECAEC2AB52C70F3B0ADA674C2BE027217216938CA7F02E814EF3f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8E0EC5D3C94E2C3025621E659E4AAC912A3EAB97E8A0219733AEF180DBABECAEC2AB5ACF0C355D83284D77A671327115938FA7ECF2f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E0EC5D3C94E2C3025621E659E4AAC912938A398EAA0219733AEF180DBABECAEC2AB52C70F3B0ADA674C2BE027217216938CA7F02E814EF3f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3EAD-3C15-410D-8100-C9B07C8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2</cp:revision>
  <dcterms:created xsi:type="dcterms:W3CDTF">2020-12-03T07:07:00Z</dcterms:created>
  <dcterms:modified xsi:type="dcterms:W3CDTF">2020-12-03T07:07:00Z</dcterms:modified>
</cp:coreProperties>
</file>