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29" w:rsidRPr="00FC0FC4" w:rsidRDefault="001F1829" w:rsidP="00FC0FC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333333"/>
          <w:sz w:val="28"/>
          <w:szCs w:val="28"/>
          <w:u w:val="single"/>
        </w:rPr>
      </w:pPr>
      <w:bookmarkStart w:id="0" w:name="_GoBack"/>
      <w:bookmarkEnd w:id="0"/>
    </w:p>
    <w:p w:rsidR="001F1829" w:rsidRPr="00FC0FC4" w:rsidRDefault="001F1829" w:rsidP="00FC0FC4">
      <w:pPr>
        <w:pStyle w:val="a3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 w:rsidRPr="00FC0FC4">
        <w:rPr>
          <w:b/>
          <w:bCs/>
          <w:color w:val="333333"/>
          <w:sz w:val="28"/>
          <w:szCs w:val="28"/>
          <w:u w:val="single"/>
        </w:rPr>
        <w:t>Отдел контроля органов власти и закупок</w:t>
      </w:r>
    </w:p>
    <w:p w:rsidR="001F1829" w:rsidRPr="00FC0FC4" w:rsidRDefault="001F1829" w:rsidP="00FC0FC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F1829" w:rsidRPr="00FC0FC4" w:rsidRDefault="001F1829" w:rsidP="00FC0FC4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u w:val="single"/>
        </w:rPr>
      </w:pPr>
      <w:r w:rsidRPr="00FC0FC4">
        <w:rPr>
          <w:sz w:val="28"/>
          <w:szCs w:val="28"/>
          <w:u w:val="single"/>
        </w:rPr>
        <w:t>Контроль органов власти:</w:t>
      </w:r>
    </w:p>
    <w:p w:rsidR="001F1829" w:rsidRPr="00FC0FC4" w:rsidRDefault="001F1829" w:rsidP="00FC0F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FC4">
        <w:rPr>
          <w:sz w:val="28"/>
          <w:szCs w:val="28"/>
        </w:rPr>
        <w:t xml:space="preserve">Одним из направлений </w:t>
      </w:r>
      <w:proofErr w:type="gramStart"/>
      <w:r w:rsidRPr="00FC0FC4">
        <w:rPr>
          <w:sz w:val="28"/>
          <w:szCs w:val="28"/>
        </w:rPr>
        <w:t>деятельности отдела контроля органов власти</w:t>
      </w:r>
      <w:proofErr w:type="gramEnd"/>
      <w:r w:rsidRPr="00FC0FC4">
        <w:rPr>
          <w:sz w:val="28"/>
          <w:szCs w:val="28"/>
        </w:rPr>
        <w:t xml:space="preserve"> и закупок является контроль за органами власти по соблюдению требований антимонопольного законодательства.</w:t>
      </w:r>
    </w:p>
    <w:p w:rsidR="001F1829" w:rsidRPr="00FC0FC4" w:rsidRDefault="001F1829" w:rsidP="00FC0F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C0FC4">
        <w:rPr>
          <w:sz w:val="28"/>
          <w:szCs w:val="28"/>
        </w:rPr>
        <w:t>Антимонопольные требования, устанавливающие запреты на ограничивающие конкуренцию акты и действия (бездействие), соглашения или согласованные действия, а также антимонопольные требования к торгам, запросу котировок цен на товары, запросу предложений и особенности порядка заключения договоров в отношении государственного и муниципального имущества, установлены статьями 15, 16, 17 и 17.1.</w:t>
      </w:r>
      <w:proofErr w:type="gramEnd"/>
      <w:r w:rsidRPr="00FC0FC4">
        <w:rPr>
          <w:sz w:val="28"/>
          <w:szCs w:val="28"/>
        </w:rPr>
        <w:t xml:space="preserve"> Федерального закона от 26.07.2006 № 135-ФЗ «О защите конкуренции»</w:t>
      </w:r>
      <w:r w:rsidR="00405158" w:rsidRPr="00FC0FC4">
        <w:rPr>
          <w:sz w:val="28"/>
          <w:szCs w:val="28"/>
        </w:rPr>
        <w:t xml:space="preserve"> (далее – Закон о защите конкуренции)</w:t>
      </w:r>
      <w:r w:rsidRPr="00FC0FC4">
        <w:rPr>
          <w:sz w:val="28"/>
          <w:szCs w:val="28"/>
        </w:rPr>
        <w:t>.</w:t>
      </w:r>
    </w:p>
    <w:p w:rsidR="001F1829" w:rsidRPr="00FC0FC4" w:rsidRDefault="00400568" w:rsidP="00FC0F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FC4">
        <w:rPr>
          <w:sz w:val="28"/>
          <w:szCs w:val="28"/>
        </w:rPr>
        <w:t>Заявления и материалы о нарушениях антимонопольного законодательства касаются следующих вопросов</w:t>
      </w:r>
      <w:r w:rsidR="001F1829" w:rsidRPr="00FC0FC4">
        <w:rPr>
          <w:sz w:val="28"/>
          <w:szCs w:val="28"/>
        </w:rPr>
        <w:t>:</w:t>
      </w:r>
    </w:p>
    <w:p w:rsidR="00400568" w:rsidRPr="00FC0FC4" w:rsidRDefault="00400568" w:rsidP="00FC0F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FC4">
        <w:rPr>
          <w:sz w:val="28"/>
          <w:szCs w:val="28"/>
        </w:rPr>
        <w:t>-по передаче объектов теплоснабжения, водоснабжения и водоотведения без проведения торгов по концессии;</w:t>
      </w:r>
    </w:p>
    <w:p w:rsidR="00CC3CC2" w:rsidRPr="00FC0FC4" w:rsidRDefault="00CC3CC2" w:rsidP="00FC0F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FC4">
        <w:rPr>
          <w:sz w:val="28"/>
          <w:szCs w:val="28"/>
        </w:rPr>
        <w:t>-по не проведению конкурсов по отбору управляющих организаций для управления многоквартирными домами;</w:t>
      </w:r>
    </w:p>
    <w:p w:rsidR="00400568" w:rsidRPr="00FC0FC4" w:rsidRDefault="00400568" w:rsidP="00FC0F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FC4">
        <w:rPr>
          <w:sz w:val="28"/>
          <w:szCs w:val="28"/>
        </w:rPr>
        <w:t>-по заключению договоров аренды на полигоны ТКО без конкурсов;</w:t>
      </w:r>
    </w:p>
    <w:p w:rsidR="00400568" w:rsidRPr="00FC0FC4" w:rsidRDefault="00400568" w:rsidP="00FC0F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FC4">
        <w:rPr>
          <w:sz w:val="28"/>
          <w:szCs w:val="28"/>
        </w:rPr>
        <w:t>-по законности организации и проведения торгов по размещению нестационарных объектов;</w:t>
      </w:r>
    </w:p>
    <w:p w:rsidR="00400568" w:rsidRPr="00FC0FC4" w:rsidRDefault="00400568" w:rsidP="00FC0F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FC4">
        <w:rPr>
          <w:sz w:val="28"/>
          <w:szCs w:val="28"/>
        </w:rPr>
        <w:t>-по принятию муниципального правового акта, создающего дискриминационные условия для хозяйствующих субъектов</w:t>
      </w:r>
      <w:r w:rsidR="00CC3CC2" w:rsidRPr="00FC0FC4">
        <w:rPr>
          <w:sz w:val="28"/>
          <w:szCs w:val="28"/>
        </w:rPr>
        <w:t>;</w:t>
      </w:r>
    </w:p>
    <w:p w:rsidR="00400568" w:rsidRPr="00FC0FC4" w:rsidRDefault="00400568" w:rsidP="00FC0F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FC4">
        <w:rPr>
          <w:sz w:val="28"/>
          <w:szCs w:val="28"/>
        </w:rPr>
        <w:t>-по установлению необоснованных требований к участникам торгов</w:t>
      </w:r>
      <w:r w:rsidR="00CC3CC2" w:rsidRPr="00FC0FC4">
        <w:rPr>
          <w:sz w:val="28"/>
          <w:szCs w:val="28"/>
        </w:rPr>
        <w:t>;</w:t>
      </w:r>
    </w:p>
    <w:p w:rsidR="00CC3CC2" w:rsidRPr="00FC0FC4" w:rsidRDefault="00CC3CC2" w:rsidP="00FC0F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FC4">
        <w:rPr>
          <w:sz w:val="28"/>
          <w:szCs w:val="28"/>
        </w:rPr>
        <w:t>-о незаконности проведения торгов и объединению в один лот;</w:t>
      </w:r>
    </w:p>
    <w:p w:rsidR="000B2D05" w:rsidRPr="00FC0FC4" w:rsidRDefault="00CC3CC2" w:rsidP="00FC0F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FC4">
        <w:rPr>
          <w:sz w:val="28"/>
          <w:szCs w:val="28"/>
        </w:rPr>
        <w:t>-по увеличению цены договоров в нарушение установленного порядка и не проведение отдельных торгов</w:t>
      </w:r>
    </w:p>
    <w:p w:rsidR="00CC3CC2" w:rsidRPr="00FC0FC4" w:rsidRDefault="000B2D05" w:rsidP="00FC0F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FC4">
        <w:rPr>
          <w:sz w:val="28"/>
          <w:szCs w:val="28"/>
        </w:rPr>
        <w:t>- иные нарушения</w:t>
      </w:r>
      <w:r w:rsidR="004602D9" w:rsidRPr="00FC0FC4">
        <w:rPr>
          <w:sz w:val="28"/>
          <w:szCs w:val="28"/>
        </w:rPr>
        <w:t>.</w:t>
      </w:r>
    </w:p>
    <w:p w:rsidR="00435C96" w:rsidRPr="00FC0FC4" w:rsidRDefault="00435C96" w:rsidP="00FC0F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FC4">
        <w:rPr>
          <w:sz w:val="28"/>
          <w:szCs w:val="28"/>
        </w:rPr>
        <w:t>За истекший период 2019 года в Управление поступило 82 жалобы в порядке, установленном статьей 18.1 Федерального закона от 26.07.2006 № 135-ФЗ «О защите конкуренции».</w:t>
      </w:r>
    </w:p>
    <w:p w:rsidR="00435C96" w:rsidRPr="00FC0FC4" w:rsidRDefault="00435C96" w:rsidP="00FC0F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FC4">
        <w:rPr>
          <w:sz w:val="28"/>
          <w:szCs w:val="28"/>
        </w:rPr>
        <w:t>Требованиям, предъявляемым статьей 18.1, соответствуют 49 жалоб.</w:t>
      </w:r>
    </w:p>
    <w:p w:rsidR="00435C96" w:rsidRPr="00FC0FC4" w:rsidRDefault="00435C96" w:rsidP="00FC0F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FC4">
        <w:rPr>
          <w:sz w:val="28"/>
          <w:szCs w:val="28"/>
        </w:rPr>
        <w:t>По результатам рассмотрения указанных жалоб 14 из них были признаны обоснованными, выдано 11 предписаний.</w:t>
      </w:r>
    </w:p>
    <w:p w:rsidR="00ED1A86" w:rsidRPr="00FC0FC4" w:rsidRDefault="00ED1A86" w:rsidP="00FC0F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FC4">
        <w:rPr>
          <w:sz w:val="28"/>
          <w:szCs w:val="28"/>
        </w:rPr>
        <w:t>Теперь кратко остановлюсь на отдельных вопросах, связанных с рассмотрением жалоб, обращений и проверок, проведенн</w:t>
      </w:r>
      <w:r w:rsidR="00F86C4E" w:rsidRPr="00FC0FC4">
        <w:rPr>
          <w:sz w:val="28"/>
          <w:szCs w:val="28"/>
        </w:rPr>
        <w:t>ых Вологодским УФАС России в</w:t>
      </w:r>
      <w:r w:rsidRPr="00FC0FC4">
        <w:rPr>
          <w:sz w:val="28"/>
          <w:szCs w:val="28"/>
        </w:rPr>
        <w:t xml:space="preserve"> </w:t>
      </w:r>
      <w:r w:rsidR="00435C96" w:rsidRPr="00FC0FC4">
        <w:rPr>
          <w:sz w:val="28"/>
          <w:szCs w:val="28"/>
        </w:rPr>
        <w:t>четвертом</w:t>
      </w:r>
      <w:r w:rsidRPr="00FC0FC4">
        <w:rPr>
          <w:sz w:val="28"/>
          <w:szCs w:val="28"/>
        </w:rPr>
        <w:t xml:space="preserve"> квартале текущего года.</w:t>
      </w:r>
    </w:p>
    <w:p w:rsidR="005B3308" w:rsidRPr="00FC0FC4" w:rsidRDefault="005B3308" w:rsidP="00FC0F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375E" w:rsidRPr="00FC0FC4" w:rsidRDefault="000F29C7" w:rsidP="00FC0F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FC4">
        <w:rPr>
          <w:rFonts w:ascii="Times New Roman" w:hAnsi="Times New Roman" w:cs="Times New Roman"/>
          <w:sz w:val="28"/>
          <w:szCs w:val="28"/>
          <w:u w:val="single"/>
        </w:rPr>
        <w:t>Первый</w:t>
      </w:r>
      <w:r w:rsidR="00D4375E" w:rsidRPr="00FC0FC4">
        <w:rPr>
          <w:rFonts w:ascii="Times New Roman" w:hAnsi="Times New Roman" w:cs="Times New Roman"/>
          <w:sz w:val="28"/>
          <w:szCs w:val="28"/>
          <w:u w:val="single"/>
        </w:rPr>
        <w:t xml:space="preserve"> пример. </w:t>
      </w:r>
    </w:p>
    <w:p w:rsidR="00C645B1" w:rsidRPr="00FC0FC4" w:rsidRDefault="00435C96" w:rsidP="00FC0F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C4">
        <w:rPr>
          <w:rFonts w:ascii="Times New Roman" w:hAnsi="Times New Roman" w:cs="Times New Roman"/>
          <w:bCs/>
          <w:sz w:val="28"/>
          <w:szCs w:val="28"/>
        </w:rPr>
        <w:t xml:space="preserve">В Управление поступила жалоба ИП Зубова А.А. </w:t>
      </w:r>
      <w:r w:rsidRPr="00FC0FC4">
        <w:rPr>
          <w:rFonts w:ascii="Times New Roman" w:hAnsi="Times New Roman" w:cs="Times New Roman"/>
          <w:iCs/>
          <w:sz w:val="28"/>
          <w:szCs w:val="28"/>
        </w:rPr>
        <w:t xml:space="preserve">на действия администрации Шекснинского муниципального района (далее – Организатор торгов) при проведении  </w:t>
      </w:r>
      <w:r w:rsidRPr="00FC0FC4">
        <w:rPr>
          <w:rFonts w:ascii="Times New Roman" w:hAnsi="Times New Roman" w:cs="Times New Roman"/>
          <w:sz w:val="28"/>
          <w:szCs w:val="28"/>
        </w:rPr>
        <w:t xml:space="preserve">открытого конкурса на право получения свидетельств </w:t>
      </w:r>
      <w:r w:rsidRPr="00FC0FC4">
        <w:rPr>
          <w:rFonts w:ascii="Times New Roman" w:hAnsi="Times New Roman" w:cs="Times New Roman"/>
          <w:sz w:val="28"/>
          <w:szCs w:val="28"/>
        </w:rPr>
        <w:lastRenderedPageBreak/>
        <w:t>об осуществлении пассажирских перевозок автомобильным транспортом общего пользования на муниципальных маршрутах регулярных перевозок в границах Шекснинского муниципального района (далее – открытый конкурс).</w:t>
      </w:r>
    </w:p>
    <w:p w:rsidR="00FC0FC4" w:rsidRPr="00FC0FC4" w:rsidRDefault="00FC0FC4" w:rsidP="00FC0F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FC4">
        <w:rPr>
          <w:sz w:val="28"/>
          <w:szCs w:val="28"/>
        </w:rPr>
        <w:t>Заявитель считает, что при проведении открытого конкурса в существенной мере нарушены его права и законные интересы.</w:t>
      </w:r>
    </w:p>
    <w:p w:rsidR="00FC0FC4" w:rsidRPr="00FC0FC4" w:rsidRDefault="00FC0FC4" w:rsidP="00FC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C4">
        <w:rPr>
          <w:rFonts w:ascii="Times New Roman" w:hAnsi="Times New Roman" w:cs="Times New Roman"/>
          <w:sz w:val="28"/>
          <w:szCs w:val="28"/>
        </w:rPr>
        <w:t>В жалобе Заявитель в качестве обоснования своей позиции изложил следующие доводы.</w:t>
      </w:r>
    </w:p>
    <w:p w:rsidR="00FC0FC4" w:rsidRPr="00FC0FC4" w:rsidRDefault="00FC0FC4" w:rsidP="00FC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C4">
        <w:rPr>
          <w:rFonts w:ascii="Times New Roman" w:hAnsi="Times New Roman" w:cs="Times New Roman"/>
          <w:sz w:val="28"/>
          <w:szCs w:val="28"/>
        </w:rPr>
        <w:t>1. Заявитель считает неправомерным отклонение его заявки на участие в открытом конкурсе на основании непредставления копий документов, подтверждающих опыт осуществления регулярных перевозок. Перечень требований к участнику открытого конкурса закреплен в статье 23 Федерального закона от 13.07.2015 г.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Закон об организации перевозок). Данные требования являются исчерпывающими.</w:t>
      </w:r>
    </w:p>
    <w:p w:rsidR="00FC0FC4" w:rsidRPr="00FC0FC4" w:rsidRDefault="00FC0FC4" w:rsidP="00FC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C4">
        <w:rPr>
          <w:rFonts w:ascii="Times New Roman" w:hAnsi="Times New Roman" w:cs="Times New Roman"/>
          <w:sz w:val="28"/>
          <w:szCs w:val="28"/>
        </w:rPr>
        <w:t>Организатор торгов не согласился с данным доводом Заявителя, пояснив, что пунктом 10 конкурсной документации утвержден перечень документов, предъявляемых для участия в открытом конкурсе, среди которых в абзаце 7 указаны копии документов, подтверждающих опыт осуществления регулярных перевозок. В пункте 2 части 3 статьи 24 Закона об организации перевозок указан такой критерий, по которому производится оценка и сопоставление заявок на участие в открытом конкурсе. По мнению Организатора торгов, при непредставлении документов, подтверждающих опыт перевозок, невозможно в полном объеме оценить заявку на участие в открытом конкурсе, что приведет к недостоверным результатам открытого конкурса.</w:t>
      </w:r>
    </w:p>
    <w:p w:rsidR="00FC0FC4" w:rsidRPr="00FC0FC4" w:rsidRDefault="00FC0FC4" w:rsidP="00FC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C4">
        <w:rPr>
          <w:rFonts w:ascii="Times New Roman" w:hAnsi="Times New Roman" w:cs="Times New Roman"/>
          <w:sz w:val="28"/>
          <w:szCs w:val="28"/>
        </w:rPr>
        <w:t>В силу статьи 23 Закона об организации перевозок 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FC0FC4" w:rsidRPr="00FC0FC4" w:rsidRDefault="00FC0FC4" w:rsidP="00FC0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C4">
        <w:rPr>
          <w:rFonts w:ascii="Times New Roman" w:hAnsi="Times New Roman" w:cs="Times New Roman"/>
          <w:sz w:val="28"/>
          <w:szCs w:val="28"/>
        </w:rPr>
        <w:t>1)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FC0FC4" w:rsidRPr="00FC0FC4" w:rsidRDefault="00FC0FC4" w:rsidP="00FC0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C4">
        <w:rPr>
          <w:rFonts w:ascii="Times New Roman" w:hAnsi="Times New Roman" w:cs="Times New Roman"/>
          <w:sz w:val="28"/>
          <w:szCs w:val="28"/>
        </w:rPr>
        <w:t>2)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</w:r>
    </w:p>
    <w:p w:rsidR="00FC0FC4" w:rsidRPr="00FC0FC4" w:rsidRDefault="00FC0FC4" w:rsidP="00FC0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C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C0FC4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FC0FC4">
        <w:rPr>
          <w:rFonts w:ascii="Times New Roman" w:hAnsi="Times New Roman" w:cs="Times New Roman"/>
          <w:sz w:val="28"/>
          <w:szCs w:val="28"/>
        </w:rPr>
        <w:t xml:space="preserve">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FC0FC4" w:rsidRPr="00FC0FC4" w:rsidRDefault="00FC0FC4" w:rsidP="00FC0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C4">
        <w:rPr>
          <w:rFonts w:ascii="Times New Roman" w:hAnsi="Times New Roman" w:cs="Times New Roman"/>
          <w:sz w:val="28"/>
          <w:szCs w:val="28"/>
        </w:rPr>
        <w:lastRenderedPageBreak/>
        <w:t>4)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FC0FC4" w:rsidRPr="00FC0FC4" w:rsidRDefault="00FC0FC4" w:rsidP="00FC0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C4">
        <w:rPr>
          <w:rFonts w:ascii="Times New Roman" w:hAnsi="Times New Roman" w:cs="Times New Roman"/>
          <w:sz w:val="28"/>
          <w:szCs w:val="28"/>
        </w:rPr>
        <w:t>5) наличие договора простого товарищества в письменной форме (для участников договора простого товарищества);</w:t>
      </w:r>
    </w:p>
    <w:p w:rsidR="00FC0FC4" w:rsidRPr="00FC0FC4" w:rsidRDefault="00FC0FC4" w:rsidP="00FC0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C4">
        <w:rPr>
          <w:rFonts w:ascii="Times New Roman" w:hAnsi="Times New Roman" w:cs="Times New Roman"/>
          <w:sz w:val="28"/>
          <w:szCs w:val="28"/>
        </w:rPr>
        <w:t xml:space="preserve">6) отсутствие в отношении юридического лица, индивидуального предпринимателя, участника договора простого товарищества обстоятельств, предусмотренных </w:t>
      </w:r>
      <w:hyperlink r:id="rId8" w:history="1">
        <w:r w:rsidRPr="00FC0FC4">
          <w:rPr>
            <w:rFonts w:ascii="Times New Roman" w:hAnsi="Times New Roman" w:cs="Times New Roman"/>
            <w:sz w:val="28"/>
            <w:szCs w:val="28"/>
          </w:rPr>
          <w:t>частью 8 статьи 29</w:t>
        </w:r>
      </w:hyperlink>
      <w:r w:rsidRPr="00FC0FC4">
        <w:rPr>
          <w:rFonts w:ascii="Times New Roman" w:hAnsi="Times New Roman" w:cs="Times New Roman"/>
          <w:sz w:val="28"/>
          <w:szCs w:val="28"/>
        </w:rPr>
        <w:t xml:space="preserve"> Закона об организации перевозок.</w:t>
      </w:r>
    </w:p>
    <w:p w:rsidR="00FC0FC4" w:rsidRPr="00FC0FC4" w:rsidRDefault="00FC0FC4" w:rsidP="00FC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C4">
        <w:rPr>
          <w:rFonts w:ascii="Times New Roman" w:hAnsi="Times New Roman" w:cs="Times New Roman"/>
          <w:sz w:val="28"/>
          <w:szCs w:val="28"/>
        </w:rPr>
        <w:t>Комиссия установила, что согласно Закону об организации перевозок данный критерий является оценочным и не может служить основанием для отклонения заявки от участия в открытом конкурсе.</w:t>
      </w:r>
    </w:p>
    <w:p w:rsidR="00FC0FC4" w:rsidRPr="00FC0FC4" w:rsidRDefault="00FC0FC4" w:rsidP="00FC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C4">
        <w:rPr>
          <w:rFonts w:ascii="Times New Roman" w:hAnsi="Times New Roman" w:cs="Times New Roman"/>
          <w:sz w:val="28"/>
          <w:szCs w:val="28"/>
        </w:rPr>
        <w:t>Данный довод Заявителя признан обоснованным.</w:t>
      </w:r>
    </w:p>
    <w:p w:rsidR="00FC0FC4" w:rsidRPr="00FC0FC4" w:rsidRDefault="00FC0FC4" w:rsidP="00FC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C4">
        <w:rPr>
          <w:rFonts w:ascii="Times New Roman" w:hAnsi="Times New Roman" w:cs="Times New Roman"/>
          <w:sz w:val="28"/>
          <w:szCs w:val="28"/>
        </w:rPr>
        <w:t xml:space="preserve">2. Заявитель считает неправомерным отклонение его заявки на участие в открытом конкурсе на основании непредставления копий документов, подтверждающих наличие на праве собственности или на ином законном основании транспортных средств, предназначенных для перевозки пассажиров на муниципальных маршрутах, соответствующих требованиям, указанным в реестре маршрута регулярных перевозок. </w:t>
      </w:r>
    </w:p>
    <w:p w:rsidR="00FC0FC4" w:rsidRPr="00FC0FC4" w:rsidRDefault="00FC0FC4" w:rsidP="00FC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C4">
        <w:rPr>
          <w:rFonts w:ascii="Times New Roman" w:hAnsi="Times New Roman" w:cs="Times New Roman"/>
          <w:sz w:val="28"/>
          <w:szCs w:val="28"/>
        </w:rPr>
        <w:t>Для осуществления пассажирских перевозок на муниципальных маршрутах, входящих в состав лота № 2 открытого конкурса (лот, в котором участвовал Заявитель) согласно конкурсной документации Организатора торгов, необходимо 6 транспортных средств.</w:t>
      </w:r>
    </w:p>
    <w:p w:rsidR="00FC0FC4" w:rsidRPr="00FC0FC4" w:rsidRDefault="00FC0FC4" w:rsidP="00FC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C4">
        <w:rPr>
          <w:rFonts w:ascii="Times New Roman" w:hAnsi="Times New Roman" w:cs="Times New Roman"/>
          <w:sz w:val="28"/>
          <w:szCs w:val="28"/>
        </w:rPr>
        <w:t>Заявителем представлены обязательства, в которых указано, что в случае признания Заявителя победителем открытого конкурса, он принимает на себя обязательства по обеспечению перевозок на маршруте регулярных перевозок транспортными средствами со сроком эксплуатации не более 15 лет в течение всего срока действия свидетельства об осуществлении перевозок по маршруту регулярных перевозок.</w:t>
      </w:r>
    </w:p>
    <w:p w:rsidR="00FC0FC4" w:rsidRPr="00FC0FC4" w:rsidRDefault="00FC0FC4" w:rsidP="00FC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C4">
        <w:rPr>
          <w:rFonts w:ascii="Times New Roman" w:hAnsi="Times New Roman" w:cs="Times New Roman"/>
          <w:sz w:val="28"/>
          <w:szCs w:val="28"/>
        </w:rPr>
        <w:t xml:space="preserve">Форма предоставления данного обязательства Организатором торгов не установлена. </w:t>
      </w:r>
    </w:p>
    <w:p w:rsidR="00FC0FC4" w:rsidRPr="00FC0FC4" w:rsidRDefault="00FC0FC4" w:rsidP="00FC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C4">
        <w:rPr>
          <w:rFonts w:ascii="Times New Roman" w:hAnsi="Times New Roman" w:cs="Times New Roman"/>
          <w:sz w:val="28"/>
          <w:szCs w:val="28"/>
        </w:rPr>
        <w:t xml:space="preserve">Таким образом, в силу положений статьи 23 Закона об организации перевозок участником открытого конкурса в составе заявки могут быть представлены либо документы, подтверждающие наличие на праве собственности или на ином законном основании транспортных средств, либо обязательство по их приобретению. Данное требование должно содержаться в документации открытого конкурса. </w:t>
      </w:r>
    </w:p>
    <w:p w:rsidR="00FC0FC4" w:rsidRPr="00FC0FC4" w:rsidRDefault="00FC0FC4" w:rsidP="00FC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C4">
        <w:rPr>
          <w:rFonts w:ascii="Times New Roman" w:hAnsi="Times New Roman" w:cs="Times New Roman"/>
          <w:sz w:val="28"/>
          <w:szCs w:val="28"/>
        </w:rPr>
        <w:t>Комиссия установила, что в составе заявки Заявитель представил и копии ПТС на 3 имеющихся транспортных средств, и 6 обязательств подтвердить в сроки, определенные конкурсной документацией, наличие на праве собственности или на ином законном основании транспортных сре</w:t>
      </w:r>
      <w:proofErr w:type="gramStart"/>
      <w:r w:rsidRPr="00FC0FC4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FC0FC4">
        <w:rPr>
          <w:rFonts w:ascii="Times New Roman" w:hAnsi="Times New Roman" w:cs="Times New Roman"/>
          <w:sz w:val="28"/>
          <w:szCs w:val="28"/>
        </w:rPr>
        <w:t>учае признания его победителем открытого конкурса.</w:t>
      </w:r>
    </w:p>
    <w:p w:rsidR="00FC0FC4" w:rsidRPr="00FC0FC4" w:rsidRDefault="00FC0FC4" w:rsidP="00FC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C4">
        <w:rPr>
          <w:rFonts w:ascii="Times New Roman" w:hAnsi="Times New Roman" w:cs="Times New Roman"/>
          <w:sz w:val="28"/>
          <w:szCs w:val="28"/>
        </w:rPr>
        <w:t>Данный довод Заявителя признан обоснованным.</w:t>
      </w:r>
    </w:p>
    <w:p w:rsidR="00FC0FC4" w:rsidRPr="00FC0FC4" w:rsidRDefault="00FC0FC4" w:rsidP="00FC0F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FC4">
        <w:rPr>
          <w:rFonts w:ascii="Times New Roman" w:hAnsi="Times New Roman" w:cs="Times New Roman"/>
          <w:bCs/>
          <w:sz w:val="28"/>
          <w:szCs w:val="28"/>
        </w:rPr>
        <w:t xml:space="preserve">На основании принятого решения и в соответствии с пунктом 3.1 части 1 статьи 23 Закона о защите конкуренции Комиссия </w:t>
      </w:r>
      <w:r>
        <w:rPr>
          <w:rFonts w:ascii="Times New Roman" w:hAnsi="Times New Roman" w:cs="Times New Roman"/>
          <w:bCs/>
          <w:sz w:val="28"/>
          <w:szCs w:val="28"/>
        </w:rPr>
        <w:t>выдала</w:t>
      </w:r>
      <w:r w:rsidRPr="00FC0FC4">
        <w:rPr>
          <w:rFonts w:ascii="Times New Roman" w:hAnsi="Times New Roman" w:cs="Times New Roman"/>
          <w:bCs/>
          <w:sz w:val="28"/>
          <w:szCs w:val="28"/>
        </w:rPr>
        <w:t xml:space="preserve"> Организатору торгов, конкурсной комиссии Организатора торгов обязательные для исполнения </w:t>
      </w:r>
      <w:r w:rsidRPr="00FC0FC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предписания о совершении </w:t>
      </w:r>
      <w:r w:rsidRPr="00FC0FC4">
        <w:rPr>
          <w:rFonts w:ascii="Times New Roman" w:hAnsi="Times New Roman" w:cs="Times New Roman"/>
          <w:sz w:val="28"/>
          <w:szCs w:val="28"/>
        </w:rPr>
        <w:t>действий, направленных на устранение нарушений порядка и организации открытого конкурса, об отмене протоколов, составленных при проведении открытого конкурса, о проведении открытого конкурса с учетом принятого Комиссией решения и</w:t>
      </w:r>
      <w:proofErr w:type="gramEnd"/>
      <w:r w:rsidRPr="00FC0FC4">
        <w:rPr>
          <w:rFonts w:ascii="Times New Roman" w:hAnsi="Times New Roman" w:cs="Times New Roman"/>
          <w:sz w:val="28"/>
          <w:szCs w:val="28"/>
        </w:rPr>
        <w:t xml:space="preserve"> выданных предписаний.</w:t>
      </w:r>
    </w:p>
    <w:p w:rsidR="00435C96" w:rsidRPr="00FC0FC4" w:rsidRDefault="00435C96" w:rsidP="00FC0F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5B1" w:rsidRPr="00FC0FC4" w:rsidRDefault="000F29C7" w:rsidP="00FC0F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C0FC4">
        <w:rPr>
          <w:rFonts w:ascii="Times New Roman" w:hAnsi="Times New Roman" w:cs="Times New Roman"/>
          <w:bCs/>
          <w:sz w:val="28"/>
          <w:szCs w:val="28"/>
          <w:u w:val="single"/>
        </w:rPr>
        <w:t>Второй</w:t>
      </w:r>
      <w:r w:rsidR="00C645B1" w:rsidRPr="00FC0FC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пример.</w:t>
      </w:r>
    </w:p>
    <w:p w:rsidR="00E87764" w:rsidRPr="003C7B4D" w:rsidRDefault="00FC0FC4" w:rsidP="003C7B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C7B4D">
        <w:rPr>
          <w:sz w:val="28"/>
          <w:szCs w:val="28"/>
        </w:rPr>
        <w:t xml:space="preserve">В Управление поступила жалоба ООО «Вологодские карьеры» (далее – Общество) на действия (бездействие) </w:t>
      </w:r>
      <w:r w:rsidRPr="003C7B4D">
        <w:rPr>
          <w:bCs/>
          <w:sz w:val="28"/>
          <w:szCs w:val="28"/>
        </w:rPr>
        <w:t xml:space="preserve">Департамента природных ресурсов и охраны окружающей среды Вологодской области (далее – Департамент, Уполномоченный орган, Организатор торгов) и Аукционной комиссии Департамента природных ресурсов и охраны окружающей среды Вологодской области (далее – Аукционная комиссия) по проведению аукциона на право пользования участками недр </w:t>
      </w:r>
      <w:r w:rsidRPr="003C7B4D">
        <w:rPr>
          <w:sz w:val="28"/>
          <w:szCs w:val="28"/>
        </w:rPr>
        <w:t>с целью разведки и добычи песка строительного на месторождении «12</w:t>
      </w:r>
      <w:proofErr w:type="gramEnd"/>
      <w:r w:rsidRPr="003C7B4D">
        <w:rPr>
          <w:sz w:val="28"/>
          <w:szCs w:val="28"/>
        </w:rPr>
        <w:t xml:space="preserve"> км» в </w:t>
      </w:r>
      <w:proofErr w:type="spellStart"/>
      <w:r w:rsidRPr="003C7B4D">
        <w:rPr>
          <w:sz w:val="28"/>
          <w:szCs w:val="28"/>
        </w:rPr>
        <w:t>Бабаевском</w:t>
      </w:r>
      <w:proofErr w:type="spellEnd"/>
      <w:r w:rsidRPr="003C7B4D">
        <w:rPr>
          <w:sz w:val="28"/>
          <w:szCs w:val="28"/>
        </w:rPr>
        <w:t xml:space="preserve"> районе, разведки и добычи песка строительного и песчано-гравийного материала на месторождении «Царево» в </w:t>
      </w:r>
      <w:proofErr w:type="spellStart"/>
      <w:r w:rsidRPr="003C7B4D">
        <w:rPr>
          <w:sz w:val="28"/>
          <w:szCs w:val="28"/>
        </w:rPr>
        <w:t>Тотемском</w:t>
      </w:r>
      <w:proofErr w:type="spellEnd"/>
      <w:r w:rsidRPr="003C7B4D">
        <w:rPr>
          <w:sz w:val="28"/>
          <w:szCs w:val="28"/>
        </w:rPr>
        <w:t xml:space="preserve"> районе, геологического изучения, разведки и добычи песка строительного и песчано-гравийного материала на участке недр «</w:t>
      </w:r>
      <w:proofErr w:type="spellStart"/>
      <w:r w:rsidRPr="003C7B4D">
        <w:rPr>
          <w:sz w:val="28"/>
          <w:szCs w:val="28"/>
        </w:rPr>
        <w:t>Малашево</w:t>
      </w:r>
      <w:proofErr w:type="spellEnd"/>
      <w:r w:rsidRPr="003C7B4D">
        <w:rPr>
          <w:sz w:val="28"/>
          <w:szCs w:val="28"/>
        </w:rPr>
        <w:t>» в Череповецком районе Вологодской области.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7B4D">
        <w:rPr>
          <w:rFonts w:ascii="Times New Roman" w:hAnsi="Times New Roman" w:cs="Times New Roman"/>
          <w:iCs/>
          <w:sz w:val="28"/>
          <w:szCs w:val="28"/>
        </w:rPr>
        <w:t xml:space="preserve">Условия проведения аукциона на право пользования участками недр и состав Аукционной комиссии утверждены приказом Департамента от 12.07.2019 № 236 «Об аукционе на право пользования участками недр». Условия проведения аукциона на право пользования участками недр размещены на Официальном сайте торгов. 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7B4D">
        <w:rPr>
          <w:rFonts w:ascii="Times New Roman" w:hAnsi="Times New Roman" w:cs="Times New Roman"/>
          <w:iCs/>
          <w:sz w:val="28"/>
          <w:szCs w:val="28"/>
        </w:rPr>
        <w:t xml:space="preserve">Аукцион проводился по четырем лотам: 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7B4D">
        <w:rPr>
          <w:rFonts w:ascii="Times New Roman" w:hAnsi="Times New Roman" w:cs="Times New Roman"/>
          <w:iCs/>
          <w:sz w:val="28"/>
          <w:szCs w:val="28"/>
        </w:rPr>
        <w:t xml:space="preserve">Лот № 1 – с целью разведки и добычи </w:t>
      </w:r>
      <w:r w:rsidRPr="003C7B4D">
        <w:rPr>
          <w:rFonts w:ascii="Times New Roman" w:hAnsi="Times New Roman" w:cs="Times New Roman"/>
          <w:sz w:val="28"/>
          <w:szCs w:val="28"/>
        </w:rPr>
        <w:t xml:space="preserve">песка строительного на месторождении «12 км» в </w:t>
      </w:r>
      <w:proofErr w:type="spellStart"/>
      <w:r w:rsidRPr="003C7B4D">
        <w:rPr>
          <w:rFonts w:ascii="Times New Roman" w:hAnsi="Times New Roman" w:cs="Times New Roman"/>
          <w:sz w:val="28"/>
          <w:szCs w:val="28"/>
        </w:rPr>
        <w:t>Бабаевском</w:t>
      </w:r>
      <w:proofErr w:type="spellEnd"/>
      <w:r w:rsidRPr="003C7B4D">
        <w:rPr>
          <w:rFonts w:ascii="Times New Roman" w:hAnsi="Times New Roman" w:cs="Times New Roman"/>
          <w:sz w:val="28"/>
          <w:szCs w:val="28"/>
        </w:rPr>
        <w:t xml:space="preserve"> районе Вологодской области</w:t>
      </w:r>
      <w:r w:rsidRPr="003C7B4D">
        <w:rPr>
          <w:rFonts w:ascii="Times New Roman" w:hAnsi="Times New Roman" w:cs="Times New Roman"/>
          <w:iCs/>
          <w:sz w:val="28"/>
          <w:szCs w:val="28"/>
        </w:rPr>
        <w:t xml:space="preserve"> на участке № 13 месторождения «</w:t>
      </w:r>
      <w:proofErr w:type="spellStart"/>
      <w:r w:rsidRPr="003C7B4D">
        <w:rPr>
          <w:rFonts w:ascii="Times New Roman" w:hAnsi="Times New Roman" w:cs="Times New Roman"/>
          <w:iCs/>
          <w:sz w:val="28"/>
          <w:szCs w:val="28"/>
        </w:rPr>
        <w:t>Тотемское</w:t>
      </w:r>
      <w:proofErr w:type="spellEnd"/>
      <w:r w:rsidRPr="003C7B4D">
        <w:rPr>
          <w:rFonts w:ascii="Times New Roman" w:hAnsi="Times New Roman" w:cs="Times New Roman"/>
          <w:iCs/>
          <w:sz w:val="28"/>
          <w:szCs w:val="28"/>
        </w:rPr>
        <w:t xml:space="preserve">» в </w:t>
      </w:r>
      <w:proofErr w:type="spellStart"/>
      <w:r w:rsidRPr="003C7B4D">
        <w:rPr>
          <w:rFonts w:ascii="Times New Roman" w:hAnsi="Times New Roman" w:cs="Times New Roman"/>
          <w:iCs/>
          <w:sz w:val="28"/>
          <w:szCs w:val="28"/>
        </w:rPr>
        <w:t>Тотемском</w:t>
      </w:r>
      <w:proofErr w:type="spellEnd"/>
      <w:r w:rsidRPr="003C7B4D">
        <w:rPr>
          <w:rFonts w:ascii="Times New Roman" w:hAnsi="Times New Roman" w:cs="Times New Roman"/>
          <w:iCs/>
          <w:sz w:val="28"/>
          <w:szCs w:val="28"/>
        </w:rPr>
        <w:t xml:space="preserve"> районе Вологодской области;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iCs/>
          <w:sz w:val="28"/>
          <w:szCs w:val="28"/>
        </w:rPr>
        <w:t xml:space="preserve">Лот № 2 - с целью разведки и добычи </w:t>
      </w:r>
      <w:r w:rsidRPr="003C7B4D">
        <w:rPr>
          <w:rFonts w:ascii="Times New Roman" w:hAnsi="Times New Roman" w:cs="Times New Roman"/>
          <w:sz w:val="28"/>
          <w:szCs w:val="28"/>
        </w:rPr>
        <w:t xml:space="preserve">песка строительного на месторождении «12 км» в </w:t>
      </w:r>
      <w:proofErr w:type="spellStart"/>
      <w:r w:rsidRPr="003C7B4D">
        <w:rPr>
          <w:rFonts w:ascii="Times New Roman" w:hAnsi="Times New Roman" w:cs="Times New Roman"/>
          <w:sz w:val="28"/>
          <w:szCs w:val="28"/>
        </w:rPr>
        <w:t>Бабаевском</w:t>
      </w:r>
      <w:proofErr w:type="spellEnd"/>
      <w:r w:rsidRPr="003C7B4D">
        <w:rPr>
          <w:rFonts w:ascii="Times New Roman" w:hAnsi="Times New Roman" w:cs="Times New Roman"/>
          <w:sz w:val="28"/>
          <w:szCs w:val="28"/>
        </w:rPr>
        <w:t xml:space="preserve"> районе Вологодской области;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 xml:space="preserve">Лот № 3 - </w:t>
      </w:r>
      <w:r w:rsidRPr="003C7B4D">
        <w:rPr>
          <w:rFonts w:ascii="Times New Roman" w:hAnsi="Times New Roman" w:cs="Times New Roman"/>
          <w:iCs/>
          <w:sz w:val="28"/>
          <w:szCs w:val="28"/>
        </w:rPr>
        <w:t xml:space="preserve">с целью разведки и добычи </w:t>
      </w:r>
      <w:r w:rsidRPr="003C7B4D">
        <w:rPr>
          <w:rFonts w:ascii="Times New Roman" w:hAnsi="Times New Roman" w:cs="Times New Roman"/>
          <w:sz w:val="28"/>
          <w:szCs w:val="28"/>
        </w:rPr>
        <w:t xml:space="preserve">песка строительного и песчано-гравийного материала на месторождении «Царево» в </w:t>
      </w:r>
      <w:proofErr w:type="spellStart"/>
      <w:r w:rsidRPr="003C7B4D">
        <w:rPr>
          <w:rFonts w:ascii="Times New Roman" w:hAnsi="Times New Roman" w:cs="Times New Roman"/>
          <w:sz w:val="28"/>
          <w:szCs w:val="28"/>
        </w:rPr>
        <w:t>Тотемском</w:t>
      </w:r>
      <w:proofErr w:type="spellEnd"/>
      <w:r w:rsidRPr="003C7B4D">
        <w:rPr>
          <w:rFonts w:ascii="Times New Roman" w:hAnsi="Times New Roman" w:cs="Times New Roman"/>
          <w:sz w:val="28"/>
          <w:szCs w:val="28"/>
        </w:rPr>
        <w:t xml:space="preserve"> районе Вологодской области;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>Лот № 4 - с целью геологического изучения, разведки и добычи песка строительного и песчано-гравийного материала на участке недр «</w:t>
      </w:r>
      <w:proofErr w:type="spellStart"/>
      <w:r w:rsidRPr="003C7B4D">
        <w:rPr>
          <w:rFonts w:ascii="Times New Roman" w:hAnsi="Times New Roman" w:cs="Times New Roman"/>
          <w:sz w:val="28"/>
          <w:szCs w:val="28"/>
        </w:rPr>
        <w:t>Малашево</w:t>
      </w:r>
      <w:proofErr w:type="spellEnd"/>
      <w:r w:rsidRPr="003C7B4D">
        <w:rPr>
          <w:rFonts w:ascii="Times New Roman" w:hAnsi="Times New Roman" w:cs="Times New Roman"/>
          <w:sz w:val="28"/>
          <w:szCs w:val="28"/>
        </w:rPr>
        <w:t>» в Череповецком районе Вологодской области.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>По лоту № 1 аукцион признан несостоявшимся из-за отсутствия заявок и предложения повышения цены.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>По лоту № 2 заявки поданы ПАО «</w:t>
      </w:r>
      <w:proofErr w:type="spellStart"/>
      <w:r w:rsidRPr="003C7B4D">
        <w:rPr>
          <w:rFonts w:ascii="Times New Roman" w:hAnsi="Times New Roman" w:cs="Times New Roman"/>
          <w:sz w:val="28"/>
          <w:szCs w:val="28"/>
        </w:rPr>
        <w:t>Вологдавтодор</w:t>
      </w:r>
      <w:proofErr w:type="spellEnd"/>
      <w:r w:rsidRPr="003C7B4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3C7B4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3C7B4D">
        <w:rPr>
          <w:rFonts w:ascii="Times New Roman" w:hAnsi="Times New Roman" w:cs="Times New Roman"/>
          <w:sz w:val="28"/>
          <w:szCs w:val="28"/>
        </w:rPr>
        <w:t xml:space="preserve"> «Вологодские карьеры». 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>По лоту № 3 заявки поданы ПАО «</w:t>
      </w:r>
      <w:proofErr w:type="spellStart"/>
      <w:r w:rsidRPr="003C7B4D">
        <w:rPr>
          <w:rFonts w:ascii="Times New Roman" w:hAnsi="Times New Roman" w:cs="Times New Roman"/>
          <w:sz w:val="28"/>
          <w:szCs w:val="28"/>
        </w:rPr>
        <w:t>Вологдавтодор</w:t>
      </w:r>
      <w:proofErr w:type="spellEnd"/>
      <w:r w:rsidRPr="003C7B4D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3C7B4D">
        <w:rPr>
          <w:rFonts w:ascii="Times New Roman" w:hAnsi="Times New Roman" w:cs="Times New Roman"/>
          <w:sz w:val="28"/>
          <w:szCs w:val="28"/>
        </w:rPr>
        <w:t>Северагрогаз</w:t>
      </w:r>
      <w:proofErr w:type="spellEnd"/>
      <w:r w:rsidRPr="003C7B4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3C7B4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3C7B4D">
        <w:rPr>
          <w:rFonts w:ascii="Times New Roman" w:hAnsi="Times New Roman" w:cs="Times New Roman"/>
          <w:sz w:val="28"/>
          <w:szCs w:val="28"/>
        </w:rPr>
        <w:t xml:space="preserve"> «Вологодские карьеры».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>По лоту № 4 заявки подан</w:t>
      </w:r>
      <w:proofErr w:type="gramStart"/>
      <w:r w:rsidRPr="003C7B4D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3C7B4D">
        <w:rPr>
          <w:rFonts w:ascii="Times New Roman" w:hAnsi="Times New Roman" w:cs="Times New Roman"/>
          <w:sz w:val="28"/>
          <w:szCs w:val="28"/>
        </w:rPr>
        <w:t xml:space="preserve"> «Вологодские карьеры», ООО «Компания </w:t>
      </w:r>
      <w:proofErr w:type="spellStart"/>
      <w:r w:rsidRPr="003C7B4D">
        <w:rPr>
          <w:rFonts w:ascii="Times New Roman" w:hAnsi="Times New Roman" w:cs="Times New Roman"/>
          <w:sz w:val="28"/>
          <w:szCs w:val="28"/>
        </w:rPr>
        <w:t>Лесремкомплекс</w:t>
      </w:r>
      <w:proofErr w:type="spellEnd"/>
      <w:r w:rsidRPr="003C7B4D">
        <w:rPr>
          <w:rFonts w:ascii="Times New Roman" w:hAnsi="Times New Roman" w:cs="Times New Roman"/>
          <w:sz w:val="28"/>
          <w:szCs w:val="28"/>
        </w:rPr>
        <w:t>» и ООО «Сфера».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4D">
        <w:rPr>
          <w:rFonts w:ascii="Times New Roman" w:hAnsi="Times New Roman" w:cs="Times New Roman"/>
          <w:sz w:val="28"/>
          <w:szCs w:val="28"/>
        </w:rPr>
        <w:t xml:space="preserve">Согласно протоколу Аукционной комиссии от 20.08.2019 № 2-19-1 аукцион по лотам № 2, 3 и 4 на основании пункта 1 статьи 14 Закона </w:t>
      </w:r>
      <w:r w:rsidRPr="003C7B4D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21.02.1992 № 2395-1 «О недрах» (далее – Закон о недрах), пункта 3.12 </w:t>
      </w:r>
      <w:r w:rsidRPr="003C7B4D">
        <w:rPr>
          <w:rFonts w:ascii="Times New Roman" w:hAnsi="Times New Roman" w:cs="Times New Roman"/>
          <w:iCs/>
          <w:sz w:val="28"/>
          <w:szCs w:val="28"/>
        </w:rPr>
        <w:t>Положения о порядке и условиях проведения аукционов на право пользования участками недр местного значения на территории Вологодской области (далее – Положение о порядке и условиях проведения аукционов</w:t>
      </w:r>
      <w:proofErr w:type="gramEnd"/>
      <w:r w:rsidRPr="003C7B4D">
        <w:rPr>
          <w:rFonts w:ascii="Times New Roman" w:hAnsi="Times New Roman" w:cs="Times New Roman"/>
          <w:iCs/>
          <w:sz w:val="28"/>
          <w:szCs w:val="28"/>
        </w:rPr>
        <w:t xml:space="preserve">), утвержденного постановлением Правительства Вологодской области от 11.08.2003 № 756, и пункта 14 Условий проведения аукциона </w:t>
      </w:r>
      <w:proofErr w:type="gramStart"/>
      <w:r w:rsidRPr="003C7B4D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3C7B4D">
        <w:rPr>
          <w:rFonts w:ascii="Times New Roman" w:hAnsi="Times New Roman" w:cs="Times New Roman"/>
          <w:sz w:val="28"/>
          <w:szCs w:val="28"/>
        </w:rPr>
        <w:t xml:space="preserve"> не состоявшимся в связи с отсутствием допущенных участников.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 xml:space="preserve">Не согласившись с решением Аукционной комиссии </w:t>
      </w:r>
      <w:proofErr w:type="gramStart"/>
      <w:r w:rsidRPr="003C7B4D">
        <w:rPr>
          <w:rFonts w:ascii="Times New Roman" w:hAnsi="Times New Roman" w:cs="Times New Roman"/>
          <w:sz w:val="28"/>
          <w:szCs w:val="28"/>
        </w:rPr>
        <w:t>Общество</w:t>
      </w:r>
      <w:proofErr w:type="gramEnd"/>
      <w:r w:rsidRPr="003C7B4D">
        <w:rPr>
          <w:rFonts w:ascii="Times New Roman" w:hAnsi="Times New Roman" w:cs="Times New Roman"/>
          <w:sz w:val="28"/>
          <w:szCs w:val="28"/>
        </w:rPr>
        <w:t xml:space="preserve"> подало жалобу в Управление, указав на отсутствие у Аукционной комиссии правовых оснований для отказа в принятии заявок ООО «Вологодские карьеры».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>Департамент и члены Аукционной комиссии не согласились с доводами Общества, полагая, что решение принято в соответствии с требованиями действующего законодательства.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>Комиссия Управления, изучив представленные документы, заслушав лиц, участвующих в рассмотрении жалобы Общества, установила следующее.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4D">
        <w:rPr>
          <w:rFonts w:ascii="Times New Roman" w:hAnsi="Times New Roman" w:cs="Times New Roman"/>
          <w:bCs/>
          <w:sz w:val="28"/>
          <w:szCs w:val="28"/>
        </w:rPr>
        <w:t>В соответствии со статьей 13.1 Закона о недрах п</w:t>
      </w:r>
      <w:r w:rsidRPr="003C7B4D">
        <w:rPr>
          <w:rFonts w:ascii="Times New Roman" w:hAnsi="Times New Roman" w:cs="Times New Roman"/>
          <w:sz w:val="28"/>
          <w:szCs w:val="28"/>
        </w:rPr>
        <w:t xml:space="preserve">ринятие решений о проведении конкурсов или аукционов на право пользования участками недр,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</w:t>
      </w:r>
      <w:hyperlink r:id="rId9" w:history="1">
        <w:r w:rsidRPr="003C7B4D">
          <w:rPr>
            <w:rStyle w:val="a4"/>
            <w:rFonts w:ascii="Times New Roman" w:hAnsi="Times New Roman" w:cs="Times New Roman"/>
            <w:sz w:val="28"/>
            <w:szCs w:val="28"/>
          </w:rPr>
          <w:t>осуществляется</w:t>
        </w:r>
      </w:hyperlink>
      <w:r w:rsidRPr="003C7B4D">
        <w:rPr>
          <w:rFonts w:ascii="Times New Roman" w:hAnsi="Times New Roman" w:cs="Times New Roman"/>
          <w:sz w:val="28"/>
          <w:szCs w:val="28"/>
        </w:rPr>
        <w:t xml:space="preserve"> органом государственной власти соответствующего субъекта Российской Федерации относительно участков недр местного значения.</w:t>
      </w:r>
      <w:proofErr w:type="gramEnd"/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 xml:space="preserve">Согласно пункту 1.2 Порядка пользования участками недр местного значения на территории Вологодской области, утвержденного постановлением Правительства Вологодской области от 03.05.2011 № 452, предоставление в пользование участков недр местного значения осуществляется Департаментом, обеспечивающим реализацию полномочий органов исполнительной государственной власти области в области регулирования отношений </w:t>
      </w:r>
      <w:proofErr w:type="spellStart"/>
      <w:r w:rsidRPr="003C7B4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3C7B4D">
        <w:rPr>
          <w:rFonts w:ascii="Times New Roman" w:hAnsi="Times New Roman" w:cs="Times New Roman"/>
          <w:sz w:val="28"/>
          <w:szCs w:val="28"/>
        </w:rPr>
        <w:t>.</w:t>
      </w:r>
    </w:p>
    <w:p w:rsidR="003C7B4D" w:rsidRPr="003C7B4D" w:rsidRDefault="003C7B4D" w:rsidP="003C7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4D">
        <w:rPr>
          <w:rFonts w:ascii="Times New Roman" w:hAnsi="Times New Roman" w:cs="Times New Roman"/>
          <w:sz w:val="28"/>
          <w:szCs w:val="28"/>
        </w:rPr>
        <w:t xml:space="preserve">В соответствии с пунктом 3.1.6.1 Положения о Департаменте, утвержденного постановлением Правительства Вологодской области от 05.04.2010 № 362, в области регулирования отношений </w:t>
      </w:r>
      <w:proofErr w:type="spellStart"/>
      <w:r w:rsidRPr="003C7B4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3C7B4D">
        <w:rPr>
          <w:rFonts w:ascii="Times New Roman" w:hAnsi="Times New Roman" w:cs="Times New Roman"/>
          <w:sz w:val="28"/>
          <w:szCs w:val="28"/>
        </w:rPr>
        <w:t xml:space="preserve"> Департамент принимает решение о предоставлении по результатам аукциона права пользования участком недр местного значения, включенным в перечень участков недр местного значения, утвержденный органом исполнительной власти области, для разведки и добычи общераспространенных полезных ископаемых или геологического изучения, разведки и добычи</w:t>
      </w:r>
      <w:proofErr w:type="gramEnd"/>
      <w:r w:rsidRPr="003C7B4D">
        <w:rPr>
          <w:rFonts w:ascii="Times New Roman" w:hAnsi="Times New Roman" w:cs="Times New Roman"/>
          <w:sz w:val="28"/>
          <w:szCs w:val="28"/>
        </w:rPr>
        <w:t xml:space="preserve"> общераспространенных полезных ископаемых.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7B4D">
        <w:rPr>
          <w:rFonts w:ascii="Times New Roman" w:hAnsi="Times New Roman" w:cs="Times New Roman"/>
          <w:bCs/>
          <w:sz w:val="28"/>
          <w:szCs w:val="28"/>
        </w:rPr>
        <w:t xml:space="preserve">Порядок организации и проведения аукционов на право пользования участками недр регламентирован Законом о недрах и </w:t>
      </w:r>
      <w:proofErr w:type="gramStart"/>
      <w:r w:rsidRPr="003C7B4D">
        <w:rPr>
          <w:rFonts w:ascii="Times New Roman" w:hAnsi="Times New Roman" w:cs="Times New Roman"/>
          <w:bCs/>
          <w:sz w:val="28"/>
          <w:szCs w:val="28"/>
        </w:rPr>
        <w:t>Положением</w:t>
      </w:r>
      <w:proofErr w:type="gramEnd"/>
      <w:r w:rsidRPr="003C7B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B4D">
        <w:rPr>
          <w:rFonts w:ascii="Times New Roman" w:hAnsi="Times New Roman" w:cs="Times New Roman"/>
          <w:iCs/>
          <w:sz w:val="28"/>
          <w:szCs w:val="28"/>
        </w:rPr>
        <w:t>о порядке и условиях проведения аукционов.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iCs/>
          <w:sz w:val="28"/>
          <w:szCs w:val="28"/>
        </w:rPr>
        <w:t xml:space="preserve">Положение о порядке и условиях проведения аукционов </w:t>
      </w:r>
      <w:r w:rsidRPr="003C7B4D">
        <w:rPr>
          <w:rFonts w:ascii="Times New Roman" w:hAnsi="Times New Roman" w:cs="Times New Roman"/>
          <w:sz w:val="28"/>
          <w:szCs w:val="28"/>
        </w:rPr>
        <w:t xml:space="preserve">регулирует порядок и условия проведения аукционов на право пользования участками недр местного значения, включенными в перечень участков недр местного значения, утвержденный Департаментом, для разведки и добычи общераспространенных </w:t>
      </w:r>
      <w:r w:rsidRPr="003C7B4D">
        <w:rPr>
          <w:rFonts w:ascii="Times New Roman" w:hAnsi="Times New Roman" w:cs="Times New Roman"/>
          <w:sz w:val="28"/>
          <w:szCs w:val="28"/>
        </w:rPr>
        <w:lastRenderedPageBreak/>
        <w:t>полезных ископаемых или для геологического изучения, разведки и добычи общераспространенных полезных ископаемых (пункт 1.1). Принятие решения о проведен</w:t>
      </w:r>
      <w:proofErr w:type="gramStart"/>
      <w:r w:rsidRPr="003C7B4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C7B4D">
        <w:rPr>
          <w:rFonts w:ascii="Times New Roman" w:hAnsi="Times New Roman" w:cs="Times New Roman"/>
          <w:sz w:val="28"/>
          <w:szCs w:val="28"/>
        </w:rPr>
        <w:t>кциона, организацию и проведение аукциона, утверждение результатов аукциона осуществляет Уполномоченный орган (пункт 1.2). Предметом аукциона является право пользования конкретным участком недр или группой участков недр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 (пункт 1.3).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>Согласно</w:t>
      </w:r>
      <w:r w:rsidRPr="003C7B4D">
        <w:rPr>
          <w:rFonts w:ascii="Times New Roman" w:hAnsi="Times New Roman" w:cs="Times New Roman"/>
          <w:iCs/>
          <w:sz w:val="28"/>
          <w:szCs w:val="28"/>
        </w:rPr>
        <w:t xml:space="preserve"> Положению о порядке и условиях проведения аукционов</w:t>
      </w:r>
      <w:r w:rsidRPr="003C7B4D">
        <w:rPr>
          <w:rFonts w:ascii="Times New Roman" w:hAnsi="Times New Roman" w:cs="Times New Roman"/>
          <w:sz w:val="28"/>
          <w:szCs w:val="28"/>
        </w:rPr>
        <w:t xml:space="preserve"> решение о проведен</w:t>
      </w:r>
      <w:proofErr w:type="gramStart"/>
      <w:r w:rsidRPr="003C7B4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C7B4D">
        <w:rPr>
          <w:rFonts w:ascii="Times New Roman" w:hAnsi="Times New Roman" w:cs="Times New Roman"/>
          <w:sz w:val="28"/>
          <w:szCs w:val="28"/>
        </w:rPr>
        <w:t>кциона оформляется приказом Уполномоченного органа. В приказе утверждаются условия проведения аукциона, состав аукционной комиссии, объявление о проведен</w:t>
      </w:r>
      <w:proofErr w:type="gramStart"/>
      <w:r w:rsidRPr="003C7B4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C7B4D">
        <w:rPr>
          <w:rFonts w:ascii="Times New Roman" w:hAnsi="Times New Roman" w:cs="Times New Roman"/>
          <w:sz w:val="28"/>
          <w:szCs w:val="28"/>
        </w:rPr>
        <w:t>кциона (пункт 2.1</w:t>
      </w:r>
      <w:r w:rsidRPr="003C7B4D">
        <w:rPr>
          <w:rFonts w:ascii="Times New Roman" w:hAnsi="Times New Roman" w:cs="Times New Roman"/>
          <w:iCs/>
          <w:sz w:val="28"/>
          <w:szCs w:val="28"/>
        </w:rPr>
        <w:t>)</w:t>
      </w:r>
      <w:r w:rsidRPr="003C7B4D">
        <w:rPr>
          <w:rFonts w:ascii="Times New Roman" w:hAnsi="Times New Roman" w:cs="Times New Roman"/>
          <w:sz w:val="28"/>
          <w:szCs w:val="28"/>
        </w:rPr>
        <w:t>. Для проведения аукциона Уполномоченный орган формирует комиссию, которая состоит из председателя, секретаря и членов (представителей Уполномоченного органа, по согласованию - представителей территориального органа федерального органа управления государственным фондом недр, органа местного самоуправления) (пункт 2.4</w:t>
      </w:r>
      <w:r w:rsidRPr="003C7B4D">
        <w:rPr>
          <w:rFonts w:ascii="Times New Roman" w:hAnsi="Times New Roman" w:cs="Times New Roman"/>
          <w:iCs/>
          <w:sz w:val="28"/>
          <w:szCs w:val="28"/>
        </w:rPr>
        <w:t>)</w:t>
      </w:r>
      <w:r w:rsidRPr="003C7B4D">
        <w:rPr>
          <w:rFonts w:ascii="Times New Roman" w:hAnsi="Times New Roman" w:cs="Times New Roman"/>
          <w:sz w:val="28"/>
          <w:szCs w:val="28"/>
        </w:rPr>
        <w:t>.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"/>
      <w:bookmarkEnd w:id="1"/>
      <w:r w:rsidRPr="003C7B4D">
        <w:rPr>
          <w:rFonts w:ascii="Times New Roman" w:hAnsi="Times New Roman" w:cs="Times New Roman"/>
          <w:sz w:val="28"/>
          <w:szCs w:val="28"/>
        </w:rPr>
        <w:t xml:space="preserve">Для участия в аукционе заявитель (участник аукциона) представляет в Уполномоченный орган в установленный в объявлении срок заявку по форме, утвержденной Уполномоченным органом, и документы согласно </w:t>
      </w:r>
      <w:hyperlink r:id="rId10" w:history="1">
        <w:r w:rsidRPr="003C7B4D">
          <w:rPr>
            <w:rStyle w:val="a4"/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3C7B4D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Pr="003C7B4D">
        <w:rPr>
          <w:rFonts w:ascii="Times New Roman" w:hAnsi="Times New Roman" w:cs="Times New Roman"/>
          <w:iCs/>
          <w:sz w:val="28"/>
          <w:szCs w:val="28"/>
        </w:rPr>
        <w:t>о порядке и условиях проведения аукционов</w:t>
      </w:r>
      <w:r w:rsidRPr="003C7B4D">
        <w:rPr>
          <w:rFonts w:ascii="Times New Roman" w:hAnsi="Times New Roman" w:cs="Times New Roman"/>
          <w:sz w:val="28"/>
          <w:szCs w:val="28"/>
        </w:rPr>
        <w:t>. Заявка и прилагаемые к ней документы представляются заявителем лично или по почте (пункт 3.1).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 xml:space="preserve">Согласно Перечню документов, прилагаемых к заявке на участие в аукционе (приложение к </w:t>
      </w:r>
      <w:r w:rsidRPr="003C7B4D">
        <w:rPr>
          <w:rFonts w:ascii="Times New Roman" w:hAnsi="Times New Roman" w:cs="Times New Roman"/>
          <w:iCs/>
          <w:sz w:val="28"/>
          <w:szCs w:val="28"/>
        </w:rPr>
        <w:t>Положению о порядке и условиях проведения аукционов)</w:t>
      </w:r>
      <w:r w:rsidRPr="003C7B4D">
        <w:rPr>
          <w:rFonts w:ascii="Times New Roman" w:hAnsi="Times New Roman" w:cs="Times New Roman"/>
          <w:sz w:val="28"/>
          <w:szCs w:val="28"/>
        </w:rPr>
        <w:t>, заявитель предоставляет, в частности: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4D">
        <w:rPr>
          <w:rFonts w:ascii="Times New Roman" w:hAnsi="Times New Roman" w:cs="Times New Roman"/>
          <w:sz w:val="28"/>
          <w:szCs w:val="28"/>
        </w:rPr>
        <w:t>-данные о финансовых возможностях заявителя, необходимых для выполнения работ, связанных с намечаемым пользованием недрами, включая документальные данные о наличии собственных и/или привлеченных средств, в том числе копии бухгалтерского баланса (с приложением всех обязательных форм) или налоговой декларации по налогу, уплачиваемому в связи с применением упрощенной системы налогообложения (с приложением копии документа, подтверждающего возможность применения такой системы), за год, предшествующий</w:t>
      </w:r>
      <w:proofErr w:type="gramEnd"/>
      <w:r w:rsidRPr="003C7B4D">
        <w:rPr>
          <w:rFonts w:ascii="Times New Roman" w:hAnsi="Times New Roman" w:cs="Times New Roman"/>
          <w:sz w:val="28"/>
          <w:szCs w:val="28"/>
        </w:rPr>
        <w:t xml:space="preserve"> подаче заявки, с отметкой налогового органа об их принятии или с документами, подтверждающими их представление в налоговые органы, </w:t>
      </w:r>
      <w:proofErr w:type="gramStart"/>
      <w:r w:rsidRPr="003C7B4D"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 w:rsidRPr="003C7B4D">
        <w:rPr>
          <w:rFonts w:ascii="Times New Roman" w:hAnsi="Times New Roman" w:cs="Times New Roman"/>
          <w:sz w:val="28"/>
          <w:szCs w:val="28"/>
        </w:rPr>
        <w:t xml:space="preserve"> подписью и печатью заявителя (при наличии печати);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4D">
        <w:rPr>
          <w:rFonts w:ascii="Times New Roman" w:hAnsi="Times New Roman" w:cs="Times New Roman"/>
          <w:sz w:val="28"/>
          <w:szCs w:val="28"/>
        </w:rPr>
        <w:t>-данные о технических, технологических и кадровых возможностях заявителя, а также предприятий, привлекаемых им в качестве подрядчиков, в том числе копии подрядных договоров со сторонними организациями, привлекаемыми в качестве подрядчиков, сведения о кадровом составе заявителя, квалифицированных специалистах, которые будут непосредственно осуществлять работы по освоению участка недр (копия штатного расписания заявителя, копии дипломов квалифицированных специалистов и т.д.), технических средствах и технологиях</w:t>
      </w:r>
      <w:proofErr w:type="gramEnd"/>
      <w:r w:rsidRPr="003C7B4D">
        <w:rPr>
          <w:rFonts w:ascii="Times New Roman" w:hAnsi="Times New Roman" w:cs="Times New Roman"/>
          <w:sz w:val="28"/>
          <w:szCs w:val="28"/>
        </w:rPr>
        <w:t>, необходимых для безопасного и эффективного проведения работ.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не вправе требовать от заявителя представления документов, не предусмотренных </w:t>
      </w:r>
      <w:hyperlink w:anchor="Par7" w:history="1">
        <w:r w:rsidRPr="003C7B4D">
          <w:rPr>
            <w:rStyle w:val="a4"/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3C7B4D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3C7B4D">
        <w:rPr>
          <w:rFonts w:ascii="Times New Roman" w:hAnsi="Times New Roman" w:cs="Times New Roman"/>
          <w:iCs/>
          <w:sz w:val="28"/>
          <w:szCs w:val="28"/>
        </w:rPr>
        <w:t>о порядке и условиях проведения аукционов</w:t>
      </w:r>
      <w:r w:rsidRPr="003C7B4D">
        <w:rPr>
          <w:rFonts w:ascii="Times New Roman" w:hAnsi="Times New Roman" w:cs="Times New Roman"/>
          <w:sz w:val="28"/>
          <w:szCs w:val="28"/>
        </w:rPr>
        <w:t>, а также документов, которые находятся в распоряжении Уполномоченного органа, государственных органов (пункт 3.5).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>В течение 7 рабочих дней со дня окончания срока приема заявок Комиссия проверяет заявку, приложенные к ней документы, и принимает одно из следующих решений: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 xml:space="preserve">-о принятии заявки и допуске к участию в аукционе в случае отсутствия оснований для отказа, предусмотренных </w:t>
      </w:r>
      <w:hyperlink r:id="rId11" w:history="1">
        <w:r w:rsidRPr="003C7B4D">
          <w:rPr>
            <w:rStyle w:val="a4"/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3C7B4D">
        <w:rPr>
          <w:rFonts w:ascii="Times New Roman" w:hAnsi="Times New Roman" w:cs="Times New Roman"/>
          <w:sz w:val="28"/>
          <w:szCs w:val="28"/>
        </w:rPr>
        <w:t xml:space="preserve"> Закона о недрах;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 xml:space="preserve">-об отказе в приеме заявки в случае наличия оснований, предусмотренных </w:t>
      </w:r>
      <w:hyperlink r:id="rId12" w:history="1">
        <w:r w:rsidRPr="003C7B4D">
          <w:rPr>
            <w:rStyle w:val="a4"/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3C7B4D">
        <w:rPr>
          <w:rFonts w:ascii="Times New Roman" w:hAnsi="Times New Roman" w:cs="Times New Roman"/>
          <w:sz w:val="28"/>
          <w:szCs w:val="28"/>
        </w:rPr>
        <w:t xml:space="preserve"> Закона о недрах.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>Результаты работы комиссии отражаются в протоколе рассмотрения заявок, который подписывается в тот же день членами комиссии (пункт 3.17). В течение одного рабочего дня, следующего за днем подписания, протокол размещается на Официальном сайте торгов (пункт 3.18). Уполномоченный орган в течение 2 рабочих дней после проведения процедуры рассмотрения заявок направляет заявителям, признанным участниками аукциона, и заявителям, не допущенным к участию в аукционе, уведомления о принятых Комиссией решениях (пункт 3.19).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>Основания отказа в приеме заявки на участие в аукционе установлены статьей 14 Закона о недрах, которые являются исчерпывающими.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 xml:space="preserve">Из материалов жалобы Общества следует, что заявки Общества по лотам № 2, 3 и 4 отклонены на основании пункта 1 статьи 14 Закона о недрах (заявка на предоставление лицензии подана с нарушением установленных требований, в том </w:t>
      </w:r>
      <w:proofErr w:type="gramStart"/>
      <w:r w:rsidRPr="003C7B4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C7B4D">
        <w:rPr>
          <w:rFonts w:ascii="Times New Roman" w:hAnsi="Times New Roman" w:cs="Times New Roman"/>
          <w:sz w:val="28"/>
          <w:szCs w:val="28"/>
        </w:rPr>
        <w:t xml:space="preserve"> если ее содержание не соответствует объявленным условиям конкурса или аукциона), пункта 3.12 </w:t>
      </w:r>
      <w:r w:rsidRPr="003C7B4D">
        <w:rPr>
          <w:rFonts w:ascii="Times New Roman" w:hAnsi="Times New Roman" w:cs="Times New Roman"/>
          <w:iCs/>
          <w:sz w:val="28"/>
          <w:szCs w:val="28"/>
        </w:rPr>
        <w:t>Положения о порядке и условиях проведения аукционов и пункта 14 Условий проведения аукциона.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iCs/>
          <w:sz w:val="28"/>
          <w:szCs w:val="28"/>
        </w:rPr>
        <w:t xml:space="preserve">В протоколе </w:t>
      </w:r>
      <w:r w:rsidRPr="003C7B4D">
        <w:rPr>
          <w:rFonts w:ascii="Times New Roman" w:hAnsi="Times New Roman" w:cs="Times New Roman"/>
          <w:sz w:val="28"/>
          <w:szCs w:val="28"/>
        </w:rPr>
        <w:t xml:space="preserve">Аукционной комиссии от 20.08.2019 № 2-19-1 и уведомлении об отказе в приеме заявки на участие в аукционе (письмо Департамента от 23.08.2019 № их.08-5760/19) не указаны конкретные основания и обстоятельства признания заявок ООО «Вологодские карьеры», как поданных с нарушением установленных требований, в том </w:t>
      </w:r>
      <w:proofErr w:type="gramStart"/>
      <w:r w:rsidRPr="003C7B4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C7B4D">
        <w:rPr>
          <w:rFonts w:ascii="Times New Roman" w:hAnsi="Times New Roman" w:cs="Times New Roman"/>
          <w:sz w:val="28"/>
          <w:szCs w:val="28"/>
        </w:rPr>
        <w:t xml:space="preserve"> если ее содержание не соответствует объявленным условиям аукциона.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>В письменных пояснениях от 19.09.2019 № их.08-6455/19 Департамента указано, что в заявочных материалах Общества отсутствовали копии документа, подтверждающего возможность применения системы налогообложения, и штатного расписания.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 xml:space="preserve">Представители Общества указали, что к заявкам были приложены: 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>-упрощенная бухгалтерская (финансовая) отчетность за 2018 год по форме по КНД 0710096;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>-соглашение о намерениях от 26.07.2019, заключенное с индивидуальным предпринимателем Кувшинниковым Е.Г., и документы о кадровом составе, квалифицированных специалистах, которые будут непосредственно осуществлять работы по освоению участка недр.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lastRenderedPageBreak/>
        <w:t>Факт наличия данных документов в составе заявок Общества Департаментом не оспаривается.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>Согласно письму ФНС России от 20.02.2016 № СД-3-3/727@ форма КНД 0710096 -  машиночитаемая форма упрощенной бухгалтерской (финансовой) отчетности, включает в себя упрощенную форму бухгалтерского баланса, упрощенную форму отчета о финансовых результатах, упрощенную форму отчета о целевом использовании средств и р</w:t>
      </w:r>
      <w:r w:rsidRPr="003C7B4D">
        <w:rPr>
          <w:rFonts w:ascii="Times New Roman" w:hAnsi="Times New Roman" w:cs="Times New Roman"/>
          <w:bCs/>
          <w:sz w:val="28"/>
          <w:szCs w:val="28"/>
        </w:rPr>
        <w:t xml:space="preserve">екомендована ФНС России. </w:t>
      </w:r>
      <w:r w:rsidRPr="003C7B4D">
        <w:rPr>
          <w:rFonts w:ascii="Times New Roman" w:hAnsi="Times New Roman" w:cs="Times New Roman"/>
          <w:sz w:val="28"/>
          <w:szCs w:val="28"/>
        </w:rPr>
        <w:t xml:space="preserve">Предоставление упрощенной бухгалтерской (финансовой) отчетности по форме КНД 0710096 соответствует требованиям </w:t>
      </w:r>
      <w:r w:rsidRPr="003C7B4D">
        <w:rPr>
          <w:rFonts w:ascii="Times New Roman" w:hAnsi="Times New Roman" w:cs="Times New Roman"/>
          <w:iCs/>
          <w:sz w:val="28"/>
          <w:szCs w:val="28"/>
        </w:rPr>
        <w:t>Положения о порядке и условиях проведения аукционов о предоставлении д</w:t>
      </w:r>
      <w:r w:rsidRPr="003C7B4D">
        <w:rPr>
          <w:rFonts w:ascii="Times New Roman" w:hAnsi="Times New Roman" w:cs="Times New Roman"/>
          <w:sz w:val="28"/>
          <w:szCs w:val="28"/>
        </w:rPr>
        <w:t>анных о финансовых возможностях заявителя, необходимых для выполнения работ, связанных с намечаемым пользованием недрами, включая документальные данные о наличии собственных и/или привлеченных средств.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 xml:space="preserve">Перечень документов, прилагаемых к заявке на участие в аукционе (приложение к </w:t>
      </w:r>
      <w:r w:rsidRPr="003C7B4D">
        <w:rPr>
          <w:rFonts w:ascii="Times New Roman" w:hAnsi="Times New Roman" w:cs="Times New Roman"/>
          <w:iCs/>
          <w:sz w:val="28"/>
          <w:szCs w:val="28"/>
        </w:rPr>
        <w:t xml:space="preserve">Положению о порядке и условиях проведения аукционов) </w:t>
      </w:r>
      <w:r w:rsidRPr="003C7B4D">
        <w:rPr>
          <w:rFonts w:ascii="Times New Roman" w:hAnsi="Times New Roman" w:cs="Times New Roman"/>
          <w:sz w:val="28"/>
          <w:szCs w:val="28"/>
        </w:rPr>
        <w:t>о кадровых возможностях заявителя и предприятий, привлекаемых в качестве подрядчиков, не является исчерпывающим.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 xml:space="preserve">Штатное расписание применяется для оформления структуры, штатного состава и численности организации и не является обязательным для применения. Негосударственные организации вправе использовать формы первичных учетных документов, разработанные ими самостоятельно (письма </w:t>
      </w:r>
      <w:proofErr w:type="spellStart"/>
      <w:r w:rsidRPr="003C7B4D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3C7B4D">
        <w:rPr>
          <w:rFonts w:ascii="Times New Roman" w:hAnsi="Times New Roman" w:cs="Times New Roman"/>
          <w:sz w:val="28"/>
          <w:szCs w:val="28"/>
        </w:rPr>
        <w:t xml:space="preserve"> от 09.01.2013 </w:t>
      </w:r>
      <w:hyperlink r:id="rId13" w:history="1">
        <w:r w:rsidRPr="003C7B4D">
          <w:rPr>
            <w:rStyle w:val="a4"/>
            <w:rFonts w:ascii="Times New Roman" w:hAnsi="Times New Roman" w:cs="Times New Roman"/>
            <w:sz w:val="28"/>
            <w:szCs w:val="28"/>
          </w:rPr>
          <w:t>№ 2-ТЗ</w:t>
        </w:r>
      </w:hyperlink>
      <w:r w:rsidRPr="003C7B4D">
        <w:rPr>
          <w:rFonts w:ascii="Times New Roman" w:hAnsi="Times New Roman" w:cs="Times New Roman"/>
          <w:sz w:val="28"/>
          <w:szCs w:val="28"/>
        </w:rPr>
        <w:t xml:space="preserve">, от 23.01.2013 </w:t>
      </w:r>
      <w:hyperlink r:id="rId14" w:history="1">
        <w:r w:rsidRPr="003C7B4D">
          <w:rPr>
            <w:rStyle w:val="a4"/>
            <w:rFonts w:ascii="Times New Roman" w:hAnsi="Times New Roman" w:cs="Times New Roman"/>
            <w:sz w:val="28"/>
            <w:szCs w:val="28"/>
          </w:rPr>
          <w:t>№ ПГ/409-6-1</w:t>
        </w:r>
      </w:hyperlink>
      <w:r w:rsidRPr="003C7B4D">
        <w:rPr>
          <w:rFonts w:ascii="Times New Roman" w:hAnsi="Times New Roman" w:cs="Times New Roman"/>
          <w:sz w:val="28"/>
          <w:szCs w:val="28"/>
        </w:rPr>
        <w:t xml:space="preserve">, от 14.02.2013 </w:t>
      </w:r>
      <w:hyperlink r:id="rId15" w:history="1">
        <w:r w:rsidRPr="003C7B4D">
          <w:rPr>
            <w:rStyle w:val="a4"/>
            <w:rFonts w:ascii="Times New Roman" w:hAnsi="Times New Roman" w:cs="Times New Roman"/>
            <w:sz w:val="28"/>
            <w:szCs w:val="28"/>
          </w:rPr>
          <w:t>№ ПГ/1487-6-1</w:t>
        </w:r>
      </w:hyperlink>
      <w:r w:rsidRPr="003C7B4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>В материалах жалобы не представлены доказательства об отсутствии правовых оснований для заключения Обществом соглашение о намерениях от 26.07.2019 и не достоверности документов о кадровом составе, квалифицированных специалистах, которые будут непосредственно осуществлять работы по освоению участка недр.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4D">
        <w:rPr>
          <w:rFonts w:ascii="Times New Roman" w:hAnsi="Times New Roman" w:cs="Times New Roman"/>
          <w:sz w:val="28"/>
          <w:szCs w:val="28"/>
        </w:rPr>
        <w:t>Комиссией Управления установлено, что заявки ООО «Вологодское карьеры» для участия в аукционе по лотам № 2, 3 и 4 оформлены по установленной Департаментом форме, к которым представлены документы, подтверждающие данные о кадровом составе, квалифицированных специалистах, которые будут непосредственно осуществлять работы по освоению участка недр, а также документы, подтверждающие данные о финансовых возможностях Общества, необходимых для выполнения работ, связанных с намечаемым пользованием</w:t>
      </w:r>
      <w:proofErr w:type="gramEnd"/>
      <w:r w:rsidRPr="003C7B4D">
        <w:rPr>
          <w:rFonts w:ascii="Times New Roman" w:hAnsi="Times New Roman" w:cs="Times New Roman"/>
          <w:sz w:val="28"/>
          <w:szCs w:val="28"/>
        </w:rPr>
        <w:t xml:space="preserve"> недрами, включая документальные данные о наличии собственных и (или) привлеченных средств.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 xml:space="preserve">В ходе рассмотрения жалобы, Комиссия Управления установила, что протокол Аукционной комиссии от 20.08.2019 № 2-19-1 размещен на Официальном сайте торгов только 22.08.2019, что является нарушением пункта 3.18 </w:t>
      </w:r>
      <w:r w:rsidRPr="003C7B4D">
        <w:rPr>
          <w:rFonts w:ascii="Times New Roman" w:hAnsi="Times New Roman" w:cs="Times New Roman"/>
          <w:iCs/>
          <w:sz w:val="28"/>
          <w:szCs w:val="28"/>
        </w:rPr>
        <w:t>Положения о порядке и условиях проведения аукционов. Данный факт не отрицается Департаментом.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 xml:space="preserve">Уведомление об отказе в приеме заявки на участие в аукционе (письмо Департамента от 23.08.2019 № их.08-5760/19) направлено в адрес ООО </w:t>
      </w:r>
      <w:r w:rsidRPr="003C7B4D">
        <w:rPr>
          <w:rFonts w:ascii="Times New Roman" w:hAnsi="Times New Roman" w:cs="Times New Roman"/>
          <w:sz w:val="28"/>
          <w:szCs w:val="28"/>
        </w:rPr>
        <w:lastRenderedPageBreak/>
        <w:t xml:space="preserve">«Вологодские карьеры» с нарушением сроков, установленных пунктом 3.19 </w:t>
      </w:r>
      <w:r w:rsidRPr="003C7B4D">
        <w:rPr>
          <w:rFonts w:ascii="Times New Roman" w:hAnsi="Times New Roman" w:cs="Times New Roman"/>
          <w:iCs/>
          <w:sz w:val="28"/>
          <w:szCs w:val="28"/>
        </w:rPr>
        <w:t>Положения о порядке и условиях проведения аукционов.</w:t>
      </w:r>
    </w:p>
    <w:p w:rsidR="003C7B4D" w:rsidRPr="003C7B4D" w:rsidRDefault="003C7B4D" w:rsidP="003C7B4D">
      <w:pPr>
        <w:tabs>
          <w:tab w:val="left" w:pos="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>Таким образом, Аукционная комиссия необоснованно отказала в допуске заявки Общества к аукциону по лотам № 2, 3 и 4 и неправомерно применила пункт 1 статьи 14 Закона о недрах при принятии решения об отказе в приеме заявки на участие в аукционе на получение права пользования недрами. Жалоба Общества является обоснованной.</w:t>
      </w:r>
    </w:p>
    <w:p w:rsidR="003C7B4D" w:rsidRPr="003C7B4D" w:rsidRDefault="003C7B4D" w:rsidP="003C7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4D">
        <w:rPr>
          <w:rFonts w:ascii="Times New Roman" w:hAnsi="Times New Roman" w:cs="Times New Roman"/>
          <w:sz w:val="28"/>
          <w:szCs w:val="28"/>
        </w:rPr>
        <w:t>В соответствии с частью 17 статьи 18.1 Закона о защите конкуренции в случае, если в ходе рассмотрения жалобы комиссией антимонопольного органа установлены иные нарушения в актах и (или) действиях (бездействии) организатора торгов, оператора электронной площадки, конкурсной или аукционной комиссии, уполномоченного органа и (или) организации, осуществляющей эксплуатацию сетей, комиссия антимонопольного органа принимает решение с учетом всех выявленных нарушений.</w:t>
      </w:r>
      <w:proofErr w:type="gramEnd"/>
    </w:p>
    <w:p w:rsidR="003C7B4D" w:rsidRPr="003C7B4D" w:rsidRDefault="003C7B4D" w:rsidP="003C7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6" w:history="1">
        <w:r w:rsidRPr="003C7B4D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Статья 17</w:t>
        </w:r>
      </w:hyperlink>
      <w:r w:rsidRPr="003C7B4D">
        <w:rPr>
          <w:rFonts w:ascii="Times New Roman" w:hAnsi="Times New Roman" w:cs="Times New Roman"/>
          <w:bCs/>
          <w:iCs/>
          <w:sz w:val="28"/>
          <w:szCs w:val="28"/>
        </w:rPr>
        <w:t xml:space="preserve"> Закона о защите конкуренции устанавливает антимонопольные требования к торгам, запросам котировок цен на товары, запросам предложений.</w:t>
      </w:r>
    </w:p>
    <w:p w:rsidR="003C7B4D" w:rsidRPr="003C7B4D" w:rsidRDefault="003C7B4D" w:rsidP="003C7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B4D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частью 2 статьи 17 Закона о защите конкуренции </w:t>
      </w:r>
      <w:r w:rsidRPr="003C7B4D">
        <w:rPr>
          <w:rFonts w:ascii="Times New Roman" w:hAnsi="Times New Roman" w:cs="Times New Roman"/>
          <w:bCs/>
          <w:sz w:val="28"/>
          <w:szCs w:val="28"/>
        </w:rPr>
        <w:t xml:space="preserve">при проведении торгов, если организатором торгов или заказчиком </w:t>
      </w:r>
      <w:proofErr w:type="gramStart"/>
      <w:r w:rsidRPr="003C7B4D">
        <w:rPr>
          <w:rFonts w:ascii="Times New Roman" w:hAnsi="Times New Roman" w:cs="Times New Roman"/>
          <w:bCs/>
          <w:sz w:val="28"/>
          <w:szCs w:val="28"/>
        </w:rPr>
        <w:t>являются органы исполнительной власти субъектов Российской Федерации запрещается</w:t>
      </w:r>
      <w:proofErr w:type="gramEnd"/>
      <w:r w:rsidRPr="003C7B4D">
        <w:rPr>
          <w:rFonts w:ascii="Times New Roman" w:hAnsi="Times New Roman" w:cs="Times New Roman"/>
          <w:bCs/>
          <w:sz w:val="28"/>
          <w:szCs w:val="28"/>
        </w:rPr>
        <w:t xml:space="preserve"> не предусмотренное федеральными законами и иными нормативными правовыми актами ограничение доступа к участию в торгах.</w:t>
      </w:r>
      <w:bookmarkStart w:id="2" w:name="Par1"/>
      <w:bookmarkEnd w:id="2"/>
    </w:p>
    <w:p w:rsidR="003C7B4D" w:rsidRPr="003C7B4D" w:rsidRDefault="003C7B4D" w:rsidP="003C7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bCs/>
          <w:sz w:val="28"/>
          <w:szCs w:val="28"/>
        </w:rPr>
        <w:t>А</w:t>
      </w:r>
      <w:r w:rsidRPr="003C7B4D">
        <w:rPr>
          <w:rFonts w:ascii="Times New Roman" w:hAnsi="Times New Roman" w:cs="Times New Roman"/>
          <w:sz w:val="28"/>
          <w:szCs w:val="28"/>
        </w:rPr>
        <w:t xml:space="preserve">нализ положений </w:t>
      </w:r>
      <w:hyperlink r:id="rId17" w:history="1">
        <w:r w:rsidRPr="003C7B4D">
          <w:rPr>
            <w:rFonts w:ascii="Times New Roman" w:hAnsi="Times New Roman" w:cs="Times New Roman"/>
            <w:sz w:val="28"/>
            <w:szCs w:val="28"/>
          </w:rPr>
          <w:t>статьи 17</w:t>
        </w:r>
      </w:hyperlink>
      <w:r w:rsidRPr="003C7B4D">
        <w:rPr>
          <w:rFonts w:ascii="Times New Roman" w:hAnsi="Times New Roman" w:cs="Times New Roman"/>
          <w:sz w:val="28"/>
          <w:szCs w:val="28"/>
        </w:rPr>
        <w:t xml:space="preserve"> Закона о защите конкуренции </w:t>
      </w:r>
      <w:proofErr w:type="gramStart"/>
      <w:r w:rsidRPr="003C7B4D">
        <w:rPr>
          <w:rFonts w:ascii="Times New Roman" w:hAnsi="Times New Roman" w:cs="Times New Roman"/>
          <w:sz w:val="28"/>
          <w:szCs w:val="28"/>
        </w:rPr>
        <w:t>свидетельствует</w:t>
      </w:r>
      <w:proofErr w:type="gramEnd"/>
      <w:r w:rsidRPr="003C7B4D">
        <w:rPr>
          <w:rFonts w:ascii="Times New Roman" w:hAnsi="Times New Roman" w:cs="Times New Roman"/>
          <w:sz w:val="28"/>
          <w:szCs w:val="28"/>
        </w:rPr>
        <w:t xml:space="preserve"> о том, что запреты, предусмотренные данной статьей, являются безусловными и имеют императивный характер. Законодатель не ставит наступление ответственности в зависимость от количества лиц, права которых были нарушены, в том числе ввиду необоснованного ограничения доступа к участию в торгах.</w:t>
      </w:r>
    </w:p>
    <w:p w:rsidR="003C7B4D" w:rsidRPr="003C7B4D" w:rsidRDefault="003C7B4D" w:rsidP="003C7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>Правонарушение, выразившееся в нарушении данных запретов, носит формальный характер и не требует оценки последствий для конкуренции в связи с таким нарушением, доказывания наступления фактических или возможных негативных последствий от совершения таких действий в виде недопущения, ограничения, устранения конкуренции. Нарушение в отношении даже одного из потенциальных участников торгов является безусловным основанием для признания действий организатора торгов - необоснованным ограничением доступа к участию в торгах.</w:t>
      </w:r>
    </w:p>
    <w:p w:rsidR="003C7B4D" w:rsidRPr="003C7B4D" w:rsidRDefault="003C7B4D" w:rsidP="003C7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 xml:space="preserve">Открытые торги, к которым относится и аукцион на право пользования недрами, проводятся с целью привлечения максимально широкого круга участников, в </w:t>
      </w:r>
      <w:proofErr w:type="gramStart"/>
      <w:r w:rsidRPr="003C7B4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C7B4D">
        <w:rPr>
          <w:rFonts w:ascii="Times New Roman" w:hAnsi="Times New Roman" w:cs="Times New Roman"/>
          <w:sz w:val="28"/>
          <w:szCs w:val="28"/>
        </w:rPr>
        <w:t xml:space="preserve"> с чем не предусмотренное законодательством ограничение в доступе к торгам ущемляет как права каждого желающего принять в них участие, так и интерес организатора торгов в привлечении максимального числа участников, а также публичные интересы.</w:t>
      </w:r>
    </w:p>
    <w:p w:rsidR="003C7B4D" w:rsidRPr="003C7B4D" w:rsidRDefault="003C7B4D" w:rsidP="003C7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 xml:space="preserve">В рамках рассмотрения жалобы Общества в соответствии с пунктом 10.9 Порядка проведения анализа состояния конкуренции на товарном рынке, </w:t>
      </w:r>
      <w:r w:rsidRPr="003C7B4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утвержденного приказом Федеральной антимонопольной службы от 28.04.2010 № 220, </w:t>
      </w:r>
      <w:proofErr w:type="gramStart"/>
      <w:r w:rsidRPr="003C7B4D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Pr="003C7B4D">
        <w:rPr>
          <w:rFonts w:ascii="Times New Roman" w:hAnsi="Times New Roman" w:cs="Times New Roman"/>
          <w:sz w:val="28"/>
          <w:szCs w:val="28"/>
        </w:rPr>
        <w:t xml:space="preserve"> анализа состояния конкуренции на аукционе.</w:t>
      </w:r>
    </w:p>
    <w:p w:rsidR="003C7B4D" w:rsidRPr="003C7B4D" w:rsidRDefault="003C7B4D" w:rsidP="003C7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>В ходе проведенного анализа состояния конкуренции на аукционе выявлено следующее:</w:t>
      </w:r>
    </w:p>
    <w:p w:rsidR="003C7B4D" w:rsidRPr="003C7B4D" w:rsidRDefault="003C7B4D" w:rsidP="003C7B4D">
      <w:pPr>
        <w:tabs>
          <w:tab w:val="left" w:pos="29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>1) временной интервал: с 12.07.2019 (дата публикации извещения о проведении торгов на Официальном сайте торгов) до 22.08.2019 (дата принятия решения об отказе в приеме заявок и опубликования протокола на Официальном сайте торгов).</w:t>
      </w:r>
    </w:p>
    <w:p w:rsidR="003C7B4D" w:rsidRPr="003C7B4D" w:rsidRDefault="003C7B4D" w:rsidP="003C7B4D">
      <w:pPr>
        <w:tabs>
          <w:tab w:val="left" w:pos="29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4D">
        <w:rPr>
          <w:rFonts w:ascii="Times New Roman" w:hAnsi="Times New Roman" w:cs="Times New Roman"/>
          <w:sz w:val="28"/>
          <w:szCs w:val="28"/>
        </w:rPr>
        <w:t xml:space="preserve">2) предмет торгов: аукцион по лотам №№ 2, 3 и 4 на </w:t>
      </w:r>
      <w:r w:rsidRPr="003C7B4D">
        <w:rPr>
          <w:rFonts w:ascii="Times New Roman" w:hAnsi="Times New Roman" w:cs="Times New Roman"/>
          <w:bCs/>
          <w:sz w:val="28"/>
          <w:szCs w:val="28"/>
        </w:rPr>
        <w:t xml:space="preserve">право пользования участками недр </w:t>
      </w:r>
      <w:r w:rsidRPr="003C7B4D">
        <w:rPr>
          <w:rFonts w:ascii="Times New Roman" w:hAnsi="Times New Roman" w:cs="Times New Roman"/>
          <w:sz w:val="28"/>
          <w:szCs w:val="28"/>
        </w:rPr>
        <w:t xml:space="preserve">с целью разведки и добычи песка строительного на месторождении «12 км» в </w:t>
      </w:r>
      <w:proofErr w:type="spellStart"/>
      <w:r w:rsidRPr="003C7B4D">
        <w:rPr>
          <w:rFonts w:ascii="Times New Roman" w:hAnsi="Times New Roman" w:cs="Times New Roman"/>
          <w:sz w:val="28"/>
          <w:szCs w:val="28"/>
        </w:rPr>
        <w:t>Бабаевском</w:t>
      </w:r>
      <w:proofErr w:type="spellEnd"/>
      <w:r w:rsidRPr="003C7B4D">
        <w:rPr>
          <w:rFonts w:ascii="Times New Roman" w:hAnsi="Times New Roman" w:cs="Times New Roman"/>
          <w:sz w:val="28"/>
          <w:szCs w:val="28"/>
        </w:rPr>
        <w:t xml:space="preserve"> районе, разведки и добычи песка строительного и песчано-гравийного материала на месторождении «Царево» в </w:t>
      </w:r>
      <w:proofErr w:type="spellStart"/>
      <w:r w:rsidRPr="003C7B4D">
        <w:rPr>
          <w:rFonts w:ascii="Times New Roman" w:hAnsi="Times New Roman" w:cs="Times New Roman"/>
          <w:sz w:val="28"/>
          <w:szCs w:val="28"/>
        </w:rPr>
        <w:t>Тотемском</w:t>
      </w:r>
      <w:proofErr w:type="spellEnd"/>
      <w:r w:rsidRPr="003C7B4D">
        <w:rPr>
          <w:rFonts w:ascii="Times New Roman" w:hAnsi="Times New Roman" w:cs="Times New Roman"/>
          <w:sz w:val="28"/>
          <w:szCs w:val="28"/>
        </w:rPr>
        <w:t xml:space="preserve"> районе, геологического изучения, разведки и добычи песка строительного и песчано-гравийного материала на участке недр «</w:t>
      </w:r>
      <w:proofErr w:type="spellStart"/>
      <w:r w:rsidRPr="003C7B4D">
        <w:rPr>
          <w:rFonts w:ascii="Times New Roman" w:hAnsi="Times New Roman" w:cs="Times New Roman"/>
          <w:sz w:val="28"/>
          <w:szCs w:val="28"/>
        </w:rPr>
        <w:t>Малашево</w:t>
      </w:r>
      <w:proofErr w:type="spellEnd"/>
      <w:r w:rsidRPr="003C7B4D">
        <w:rPr>
          <w:rFonts w:ascii="Times New Roman" w:hAnsi="Times New Roman" w:cs="Times New Roman"/>
          <w:sz w:val="28"/>
          <w:szCs w:val="28"/>
        </w:rPr>
        <w:t>» в Череповецком районе</w:t>
      </w:r>
      <w:proofErr w:type="gramEnd"/>
      <w:r w:rsidRPr="003C7B4D">
        <w:rPr>
          <w:rFonts w:ascii="Times New Roman" w:hAnsi="Times New Roman" w:cs="Times New Roman"/>
          <w:sz w:val="28"/>
          <w:szCs w:val="28"/>
        </w:rPr>
        <w:t xml:space="preserve"> Вологодской области.</w:t>
      </w:r>
    </w:p>
    <w:p w:rsidR="003C7B4D" w:rsidRPr="003C7B4D" w:rsidRDefault="003C7B4D" w:rsidP="003C7B4D">
      <w:pPr>
        <w:tabs>
          <w:tab w:val="left" w:pos="29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B4D">
        <w:rPr>
          <w:rFonts w:ascii="Times New Roman" w:hAnsi="Times New Roman" w:cs="Times New Roman"/>
          <w:sz w:val="28"/>
          <w:szCs w:val="28"/>
        </w:rPr>
        <w:t>3)</w:t>
      </w:r>
      <w:r w:rsidRPr="003C7B4D">
        <w:rPr>
          <w:rFonts w:ascii="Times New Roman" w:hAnsi="Times New Roman" w:cs="Times New Roman"/>
          <w:sz w:val="28"/>
          <w:szCs w:val="28"/>
        </w:rPr>
        <w:tab/>
        <w:t xml:space="preserve">состав хозяйствующих субъектов, участвующих в торгах: </w:t>
      </w:r>
      <w:r w:rsidRPr="003C7B4D">
        <w:rPr>
          <w:rFonts w:ascii="Times New Roman" w:hAnsi="Times New Roman" w:cs="Times New Roman"/>
          <w:bCs/>
          <w:sz w:val="28"/>
          <w:szCs w:val="28"/>
        </w:rPr>
        <w:t>ООО «Вологодские карьеры», ООО «</w:t>
      </w:r>
      <w:proofErr w:type="spellStart"/>
      <w:r w:rsidRPr="003C7B4D">
        <w:rPr>
          <w:rFonts w:ascii="Times New Roman" w:hAnsi="Times New Roman" w:cs="Times New Roman"/>
          <w:bCs/>
          <w:sz w:val="28"/>
          <w:szCs w:val="28"/>
        </w:rPr>
        <w:t>ОблГрад</w:t>
      </w:r>
      <w:proofErr w:type="spellEnd"/>
      <w:r w:rsidRPr="003C7B4D">
        <w:rPr>
          <w:rFonts w:ascii="Times New Roman" w:hAnsi="Times New Roman" w:cs="Times New Roman"/>
          <w:bCs/>
          <w:sz w:val="28"/>
          <w:szCs w:val="28"/>
        </w:rPr>
        <w:t>», ООО «Сфера», ООО «</w:t>
      </w:r>
      <w:proofErr w:type="spellStart"/>
      <w:r w:rsidRPr="003C7B4D">
        <w:rPr>
          <w:rFonts w:ascii="Times New Roman" w:hAnsi="Times New Roman" w:cs="Times New Roman"/>
          <w:bCs/>
          <w:sz w:val="28"/>
          <w:szCs w:val="28"/>
        </w:rPr>
        <w:t>Северагрогаз</w:t>
      </w:r>
      <w:proofErr w:type="spellEnd"/>
      <w:r w:rsidRPr="003C7B4D">
        <w:rPr>
          <w:rFonts w:ascii="Times New Roman" w:hAnsi="Times New Roman" w:cs="Times New Roman"/>
          <w:bCs/>
          <w:sz w:val="28"/>
          <w:szCs w:val="28"/>
        </w:rPr>
        <w:t xml:space="preserve">», ООО «Компания </w:t>
      </w:r>
      <w:proofErr w:type="spellStart"/>
      <w:r w:rsidRPr="003C7B4D">
        <w:rPr>
          <w:rFonts w:ascii="Times New Roman" w:hAnsi="Times New Roman" w:cs="Times New Roman"/>
          <w:bCs/>
          <w:sz w:val="28"/>
          <w:szCs w:val="28"/>
        </w:rPr>
        <w:t>Лесремкомплекс</w:t>
      </w:r>
      <w:proofErr w:type="spellEnd"/>
      <w:r w:rsidRPr="003C7B4D">
        <w:rPr>
          <w:rFonts w:ascii="Times New Roman" w:hAnsi="Times New Roman" w:cs="Times New Roman"/>
          <w:bCs/>
          <w:sz w:val="28"/>
          <w:szCs w:val="28"/>
        </w:rPr>
        <w:t>», ПАО «</w:t>
      </w:r>
      <w:proofErr w:type="spellStart"/>
      <w:r w:rsidRPr="003C7B4D">
        <w:rPr>
          <w:rFonts w:ascii="Times New Roman" w:hAnsi="Times New Roman" w:cs="Times New Roman"/>
          <w:bCs/>
          <w:sz w:val="28"/>
          <w:szCs w:val="28"/>
        </w:rPr>
        <w:t>Вологдаавтодор</w:t>
      </w:r>
      <w:proofErr w:type="spellEnd"/>
      <w:r w:rsidRPr="003C7B4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C7B4D" w:rsidRPr="003C7B4D" w:rsidRDefault="003C7B4D" w:rsidP="003C7B4D">
      <w:pPr>
        <w:tabs>
          <w:tab w:val="left" w:pos="29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D">
        <w:rPr>
          <w:rFonts w:ascii="Times New Roman" w:hAnsi="Times New Roman" w:cs="Times New Roman"/>
          <w:bCs/>
          <w:sz w:val="28"/>
          <w:szCs w:val="28"/>
        </w:rPr>
        <w:t xml:space="preserve">По результатам анализа </w:t>
      </w:r>
      <w:r w:rsidRPr="003C7B4D">
        <w:rPr>
          <w:rFonts w:ascii="Times New Roman" w:hAnsi="Times New Roman" w:cs="Times New Roman"/>
          <w:sz w:val="28"/>
          <w:szCs w:val="28"/>
        </w:rPr>
        <w:t>состояния конкуренции на аукционе установлено, что действия Аукционной комиссии, связанные с отказом в принятии заявок Общества на участие в аукционе по лотам №№ 2, 3 и 4 создают условия нарушения порядка определения победителей аукциона, что противоречит требованиям части 2 статьи 17 Закона о защите конкуренции.</w:t>
      </w:r>
    </w:p>
    <w:p w:rsidR="003C7B4D" w:rsidRPr="003C7B4D" w:rsidRDefault="003C7B4D" w:rsidP="003C7B4D">
      <w:pPr>
        <w:tabs>
          <w:tab w:val="left" w:pos="29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B4D">
        <w:rPr>
          <w:rFonts w:ascii="Times New Roman" w:hAnsi="Times New Roman" w:cs="Times New Roman"/>
          <w:sz w:val="28"/>
          <w:szCs w:val="28"/>
        </w:rPr>
        <w:t>Таким образом, Аукционная комиссия нарушила часть 2 статьи 17 Закона о защите конкуренции, незаконно отклонив заявк</w:t>
      </w:r>
      <w:proofErr w:type="gramStart"/>
      <w:r w:rsidRPr="003C7B4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3C7B4D">
        <w:rPr>
          <w:rFonts w:ascii="Times New Roman" w:hAnsi="Times New Roman" w:cs="Times New Roman"/>
          <w:sz w:val="28"/>
          <w:szCs w:val="28"/>
        </w:rPr>
        <w:t xml:space="preserve"> «Вологодские карьеры» и ограничив доступ Общества к участию в аукционе по лотам №№ 2, 3 и 4 на </w:t>
      </w:r>
      <w:r w:rsidRPr="003C7B4D">
        <w:rPr>
          <w:rFonts w:ascii="Times New Roman" w:hAnsi="Times New Roman" w:cs="Times New Roman"/>
          <w:bCs/>
          <w:sz w:val="28"/>
          <w:szCs w:val="28"/>
        </w:rPr>
        <w:t>право пользования участками недр</w:t>
      </w:r>
      <w:r w:rsidRPr="003C7B4D">
        <w:rPr>
          <w:rFonts w:ascii="Times New Roman" w:hAnsi="Times New Roman" w:cs="Times New Roman"/>
          <w:sz w:val="28"/>
          <w:szCs w:val="28"/>
        </w:rPr>
        <w:t xml:space="preserve">. На основании принятого решения Комиссия Управления выдала обязательное для исполнения предписание, материалы дела переданы </w:t>
      </w:r>
      <w:r w:rsidRPr="003C7B4D">
        <w:rPr>
          <w:rFonts w:ascii="Times New Roman" w:eastAsia="Calibri" w:hAnsi="Times New Roman" w:cs="Times New Roman"/>
          <w:sz w:val="28"/>
          <w:szCs w:val="28"/>
        </w:rPr>
        <w:t>должностному лицу для решения вопроса о возбуждении административного производства.</w:t>
      </w:r>
    </w:p>
    <w:p w:rsidR="00FC0FC4" w:rsidRDefault="00FC0FC4" w:rsidP="00FC0F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7241" w:rsidRPr="00FC0FC4" w:rsidRDefault="00537241" w:rsidP="00FC0FC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97A" w:rsidRPr="00FC0FC4" w:rsidRDefault="000E197A" w:rsidP="00FC0FC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B4D" w:rsidRDefault="003C7B4D" w:rsidP="003C7B4D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государственный инспектор</w:t>
      </w:r>
    </w:p>
    <w:p w:rsidR="00537241" w:rsidRPr="00FC0FC4" w:rsidRDefault="003C7B4D" w:rsidP="003C7B4D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Вологодского УФАС России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65C31" w:rsidRPr="00FC0FC4">
        <w:rPr>
          <w:rFonts w:ascii="Times New Roman" w:hAnsi="Times New Roman" w:cs="Times New Roman"/>
          <w:sz w:val="28"/>
          <w:szCs w:val="28"/>
        </w:rPr>
        <w:t>Д.С. Козлов</w:t>
      </w:r>
    </w:p>
    <w:p w:rsidR="006C3377" w:rsidRPr="00FC0FC4" w:rsidRDefault="006C3377" w:rsidP="003C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FC4">
        <w:rPr>
          <w:rFonts w:ascii="Times New Roman" w:hAnsi="Times New Roman" w:cs="Times New Roman"/>
          <w:sz w:val="28"/>
          <w:szCs w:val="28"/>
        </w:rPr>
        <w:t> </w:t>
      </w:r>
    </w:p>
    <w:p w:rsidR="007B6EC0" w:rsidRPr="00FC0FC4" w:rsidRDefault="007B6EC0" w:rsidP="00FC0F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B6EC0" w:rsidRPr="00FC0FC4" w:rsidSect="005B3308">
      <w:footerReference w:type="default" r:id="rId18"/>
      <w:pgSz w:w="11906" w:h="16838"/>
      <w:pgMar w:top="1134" w:right="567" w:bottom="1134" w:left="170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FC4" w:rsidRDefault="00FC0FC4" w:rsidP="00C37D58">
      <w:pPr>
        <w:spacing w:after="0" w:line="240" w:lineRule="auto"/>
      </w:pPr>
      <w:r>
        <w:separator/>
      </w:r>
    </w:p>
  </w:endnote>
  <w:endnote w:type="continuationSeparator" w:id="0">
    <w:p w:rsidR="00FC0FC4" w:rsidRDefault="00FC0FC4" w:rsidP="00C3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7774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C0FC4" w:rsidRPr="00C37D58" w:rsidRDefault="00FC0FC4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37D5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37D5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37D5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7B4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37D5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C0FC4" w:rsidRDefault="00FC0F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FC4" w:rsidRDefault="00FC0FC4" w:rsidP="00C37D58">
      <w:pPr>
        <w:spacing w:after="0" w:line="240" w:lineRule="auto"/>
      </w:pPr>
      <w:r>
        <w:separator/>
      </w:r>
    </w:p>
  </w:footnote>
  <w:footnote w:type="continuationSeparator" w:id="0">
    <w:p w:rsidR="00FC0FC4" w:rsidRDefault="00FC0FC4" w:rsidP="00C37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421"/>
    <w:multiLevelType w:val="hybridMultilevel"/>
    <w:tmpl w:val="BFBC0FA2"/>
    <w:lvl w:ilvl="0" w:tplc="D5689ED4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060809E7"/>
    <w:multiLevelType w:val="hybridMultilevel"/>
    <w:tmpl w:val="0532A9CC"/>
    <w:lvl w:ilvl="0" w:tplc="12408B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407543"/>
    <w:multiLevelType w:val="hybridMultilevel"/>
    <w:tmpl w:val="B8FC0BCE"/>
    <w:lvl w:ilvl="0" w:tplc="12408B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9575DF"/>
    <w:multiLevelType w:val="hybridMultilevel"/>
    <w:tmpl w:val="EC24A290"/>
    <w:lvl w:ilvl="0" w:tplc="6AC44E1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955D8E"/>
    <w:multiLevelType w:val="hybridMultilevel"/>
    <w:tmpl w:val="C3761C3E"/>
    <w:lvl w:ilvl="0" w:tplc="12408B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1D3A16"/>
    <w:multiLevelType w:val="hybridMultilevel"/>
    <w:tmpl w:val="2F2E86C2"/>
    <w:lvl w:ilvl="0" w:tplc="12408B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992FA5"/>
    <w:multiLevelType w:val="multilevel"/>
    <w:tmpl w:val="135A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1F1829"/>
    <w:rsid w:val="00072149"/>
    <w:rsid w:val="000B2D05"/>
    <w:rsid w:val="000E197A"/>
    <w:rsid w:val="000E4B3F"/>
    <w:rsid w:val="000F29C7"/>
    <w:rsid w:val="00101370"/>
    <w:rsid w:val="001A7EDA"/>
    <w:rsid w:val="001C64E6"/>
    <w:rsid w:val="001F1829"/>
    <w:rsid w:val="00255DE7"/>
    <w:rsid w:val="00287136"/>
    <w:rsid w:val="00311A21"/>
    <w:rsid w:val="00317881"/>
    <w:rsid w:val="003405A5"/>
    <w:rsid w:val="00397D89"/>
    <w:rsid w:val="003C7B4D"/>
    <w:rsid w:val="003D6542"/>
    <w:rsid w:val="003F639D"/>
    <w:rsid w:val="00400568"/>
    <w:rsid w:val="00405158"/>
    <w:rsid w:val="00435C96"/>
    <w:rsid w:val="00436851"/>
    <w:rsid w:val="004602D9"/>
    <w:rsid w:val="00473B0B"/>
    <w:rsid w:val="00495727"/>
    <w:rsid w:val="004B231E"/>
    <w:rsid w:val="004D48DC"/>
    <w:rsid w:val="00500DD9"/>
    <w:rsid w:val="00512313"/>
    <w:rsid w:val="00531289"/>
    <w:rsid w:val="00537241"/>
    <w:rsid w:val="005410D5"/>
    <w:rsid w:val="00577873"/>
    <w:rsid w:val="00583132"/>
    <w:rsid w:val="005B3308"/>
    <w:rsid w:val="00661AD1"/>
    <w:rsid w:val="00692B08"/>
    <w:rsid w:val="006A72C1"/>
    <w:rsid w:val="006C3377"/>
    <w:rsid w:val="00725664"/>
    <w:rsid w:val="0073088A"/>
    <w:rsid w:val="00756702"/>
    <w:rsid w:val="007860E0"/>
    <w:rsid w:val="007B6EC0"/>
    <w:rsid w:val="007D3991"/>
    <w:rsid w:val="007E7398"/>
    <w:rsid w:val="00882106"/>
    <w:rsid w:val="0090015D"/>
    <w:rsid w:val="00922E21"/>
    <w:rsid w:val="00934BEE"/>
    <w:rsid w:val="009A6D64"/>
    <w:rsid w:val="00A07DAE"/>
    <w:rsid w:val="00A27AAA"/>
    <w:rsid w:val="00A65C31"/>
    <w:rsid w:val="00A9115B"/>
    <w:rsid w:val="00AC4172"/>
    <w:rsid w:val="00AF107C"/>
    <w:rsid w:val="00B003E6"/>
    <w:rsid w:val="00B47CD6"/>
    <w:rsid w:val="00B67FDF"/>
    <w:rsid w:val="00B83D77"/>
    <w:rsid w:val="00B857E1"/>
    <w:rsid w:val="00C37D58"/>
    <w:rsid w:val="00C645B1"/>
    <w:rsid w:val="00CC3CC2"/>
    <w:rsid w:val="00CE7CB1"/>
    <w:rsid w:val="00D4375E"/>
    <w:rsid w:val="00D62A5B"/>
    <w:rsid w:val="00DA0694"/>
    <w:rsid w:val="00DB610E"/>
    <w:rsid w:val="00E03446"/>
    <w:rsid w:val="00E10C11"/>
    <w:rsid w:val="00E67B43"/>
    <w:rsid w:val="00E76925"/>
    <w:rsid w:val="00E87764"/>
    <w:rsid w:val="00ED1A86"/>
    <w:rsid w:val="00ED716E"/>
    <w:rsid w:val="00EE0344"/>
    <w:rsid w:val="00EF4F62"/>
    <w:rsid w:val="00F50D53"/>
    <w:rsid w:val="00F53514"/>
    <w:rsid w:val="00F5593B"/>
    <w:rsid w:val="00F67BD8"/>
    <w:rsid w:val="00F86C4E"/>
    <w:rsid w:val="00FC0FC4"/>
    <w:rsid w:val="00FC2719"/>
    <w:rsid w:val="00FD5549"/>
    <w:rsid w:val="00FE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1F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02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3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D58"/>
  </w:style>
  <w:style w:type="paragraph" w:styleId="a7">
    <w:name w:val="footer"/>
    <w:basedOn w:val="a"/>
    <w:link w:val="a8"/>
    <w:uiPriority w:val="99"/>
    <w:unhideWhenUsed/>
    <w:rsid w:val="00C3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D58"/>
  </w:style>
  <w:style w:type="paragraph" w:customStyle="1" w:styleId="a9">
    <w:name w:val="вв"/>
    <w:basedOn w:val="a"/>
    <w:link w:val="aa"/>
    <w:qFormat/>
    <w:rsid w:val="00A65C31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вв Знак"/>
    <w:basedOn w:val="a0"/>
    <w:link w:val="a9"/>
    <w:rsid w:val="00A65C3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List Paragraph"/>
    <w:basedOn w:val="a"/>
    <w:link w:val="ac"/>
    <w:uiPriority w:val="34"/>
    <w:qFormat/>
    <w:rsid w:val="007860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">
    <w:name w:val="text"/>
    <w:basedOn w:val="a0"/>
    <w:rsid w:val="00ED1A86"/>
  </w:style>
  <w:style w:type="character" w:customStyle="1" w:styleId="ac">
    <w:name w:val="Абзац списка Знак"/>
    <w:link w:val="ab"/>
    <w:uiPriority w:val="99"/>
    <w:locked/>
    <w:rsid w:val="004051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5778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7787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778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78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02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3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D58"/>
  </w:style>
  <w:style w:type="paragraph" w:styleId="a7">
    <w:name w:val="footer"/>
    <w:basedOn w:val="a"/>
    <w:link w:val="a8"/>
    <w:uiPriority w:val="99"/>
    <w:unhideWhenUsed/>
    <w:rsid w:val="00C3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68CD37C6E15F4B9F64701E8EFA63A28433668C168AF6679858763BB86AFD20E23135A4A30E8AFE02D98A32A223B51E5CB4798CC6336B5W1O7K" TargetMode="External"/><Relationship Id="rId13" Type="http://schemas.openxmlformats.org/officeDocument/2006/relationships/hyperlink" Target="consultantplus://offline/ref=59B07504F956C83F447742264DE3DEA893FA21BE773BE5331DCCAF495EC26D088415C40E8BBE48629B7A54E8A2DE8AFBA7265BF1C379701B0A90B8c0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3DC751A0E6CD6E9C6E26897A6EDD9ABF7787E5F038001007981B0E88CD4F2AC734D5BD8693E62393093205952683810A7CC79FE6720C5ApAP3G" TargetMode="External"/><Relationship Id="rId17" Type="http://schemas.openxmlformats.org/officeDocument/2006/relationships/hyperlink" Target="consultantplus://offline/ref=126AEEAFE3C0822883661BB5942B233C585573AFC0D9DA004140395F688A71A0455A9EC3471FED9478B78C98F9530AD24CC5B2FE0Da76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6AEEAFE3C0822883661BB5942B233C585573AFC0D9DA004140395F688A71A0455A9EC3471FED9478B78C98F9530AD24CC5B2FE0Da76A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3DC751A0E6CD6E9C6E26897A6EDD9ABF7787E5F038001007981B0E88CD4F2AC734D5BD8693E62393093205952683810A7CC79FE6720C5ApAP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B07504F956C83F447742264DE3DEA893FA21BE713FE4341DCCAF495EC26D088415C40E8BBE48629B7A54E8A2DE8AFBA7265BF1C379701B0A90B8c0H" TargetMode="External"/><Relationship Id="rId10" Type="http://schemas.openxmlformats.org/officeDocument/2006/relationships/hyperlink" Target="consultantplus://offline/ref=D83DC751A0E6CD6E9C6E38846C02839EB97CD9E0F23A0D405CC91D59D79D497F8774D3E8C5D7EA2594026457D478DAD24637CA94F06E0C52B46EE0CBpBP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670EA7EC0C292EAD5551270DC89E791B678CFED22AF4E19CDFD06F800D27F0C9535AB9A28427547D292863BF8520B84EB07Cu3BBG" TargetMode="External"/><Relationship Id="rId14" Type="http://schemas.openxmlformats.org/officeDocument/2006/relationships/hyperlink" Target="consultantplus://offline/ref=59B07504F956C83F447742264DE3DEA893FA21BE773BE5351DCCAF495EC26D088415C40E8BBE48629B7A54E8A2DE8AFBA7265BF1C379701B0A90B8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D121-C396-4261-8595-1258E550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4199</Words>
  <Characters>23937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Сучков</dc:creator>
  <cp:lastModifiedBy>Uzwer</cp:lastModifiedBy>
  <cp:revision>2</cp:revision>
  <cp:lastPrinted>2019-06-10T05:22:00Z</cp:lastPrinted>
  <dcterms:created xsi:type="dcterms:W3CDTF">2019-11-27T14:17:00Z</dcterms:created>
  <dcterms:modified xsi:type="dcterms:W3CDTF">2019-11-27T14:17:00Z</dcterms:modified>
</cp:coreProperties>
</file>