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38" w:rsidRPr="001E210A" w:rsidRDefault="00387738" w:rsidP="0038773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210A">
        <w:rPr>
          <w:rFonts w:ascii="Times New Roman" w:hAnsi="Times New Roman" w:cs="Times New Roman"/>
          <w:b/>
          <w:bCs/>
          <w:sz w:val="24"/>
          <w:szCs w:val="24"/>
        </w:rPr>
        <w:t>Постановление Федерального арбитражного суда Поволжского округа</w:t>
      </w:r>
      <w:r w:rsidRPr="001E210A">
        <w:rPr>
          <w:rFonts w:ascii="Times New Roman" w:hAnsi="Times New Roman" w:cs="Times New Roman"/>
          <w:b/>
          <w:bCs/>
          <w:sz w:val="24"/>
          <w:szCs w:val="24"/>
        </w:rPr>
        <w:br/>
        <w:t>от 2 ноября 2009 г. N А65-16128/2009</w:t>
      </w:r>
      <w:r w:rsidRPr="001E210A">
        <w:rPr>
          <w:rFonts w:ascii="Times New Roman" w:hAnsi="Times New Roman" w:cs="Times New Roman"/>
          <w:b/>
          <w:bCs/>
          <w:sz w:val="24"/>
          <w:szCs w:val="24"/>
        </w:rPr>
        <w:br/>
        <w:t>(извлечение)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27 октября 2009 года.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Полный текст постановления изготовлен 2 ноября 2009 года.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Федеральный арбитражный суд Поволжского округа,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рассмотрев в открытом судебном заседании кассационную жалобу Управления Федеральной антимонопольной службы по Республике Татарстан, </w:t>
      </w:r>
      <w:proofErr w:type="gramStart"/>
      <w:r w:rsidRPr="001E21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>. Казань,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на решение Арбитражного суда Республики Татарстан от 20.07.2009 и </w:t>
      </w:r>
      <w:hyperlink r:id="rId4" w:history="1">
        <w:r w:rsidRPr="001E210A">
          <w:rPr>
            <w:rFonts w:ascii="Times New Roman" w:hAnsi="Times New Roman" w:cs="Times New Roman"/>
            <w:sz w:val="24"/>
            <w:szCs w:val="24"/>
          </w:rPr>
          <w:t>постановление</w:t>
        </w:r>
        <w:proofErr w:type="gramStart"/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>диннадцатого арбитражного апелляционного суда от 31.08.2009 по делу N А65-16128/2009,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по заявлению общества с ограниченной ответственностью "Алан Клиник", г. Казань, к Управлению Федеральной антимонопольной службы по Республике Татарстан о признании </w:t>
      </w:r>
      <w:proofErr w:type="gramStart"/>
      <w:r w:rsidRPr="001E210A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 xml:space="preserve"> и отмене постановления от 17.06.2009 N А098р/02 о привлечении к административной ответственности,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установил: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0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"Алан-клиник" (далее - ООО "Алан-клиник", общество) обратилось в Арбитражный суд Республики Татарстан с заявлением о признании незаконным и </w:t>
      </w:r>
      <w:r w:rsidR="00656C16" w:rsidRPr="001E210A">
        <w:rPr>
          <w:rFonts w:ascii="Times New Roman" w:hAnsi="Times New Roman" w:cs="Times New Roman"/>
          <w:sz w:val="24"/>
          <w:szCs w:val="24"/>
        </w:rPr>
        <w:t xml:space="preserve"> </w:t>
      </w:r>
      <w:r w:rsidRPr="001E210A">
        <w:rPr>
          <w:rFonts w:ascii="Times New Roman" w:hAnsi="Times New Roman" w:cs="Times New Roman"/>
          <w:sz w:val="24"/>
          <w:szCs w:val="24"/>
        </w:rPr>
        <w:t>отмене постановления Управления Федеральной антимонопольной службы по Республике Татарстан (далее - УФАС по РТ, антимонопольный орган) от 17.06.2009 N А098р/02 о привлечении общества к административной ответственности в виде штрафа в размере 40000 руб. за нарушение законодательства о рекламе по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210A">
          <w:rPr>
            <w:rFonts w:ascii="Times New Roman" w:hAnsi="Times New Roman" w:cs="Times New Roman"/>
            <w:sz w:val="24"/>
            <w:szCs w:val="24"/>
          </w:rPr>
          <w:t>статье 14.3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-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Решением Арбитражного суда Республики Татарстан от 20.07.2009 заявление общества удовлетворено.</w:t>
      </w:r>
    </w:p>
    <w:p w:rsidR="00387738" w:rsidRPr="001E210A" w:rsidRDefault="00BA0127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7738" w:rsidRPr="001E210A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Start"/>
      </w:hyperlink>
      <w:r w:rsidR="00387738" w:rsidRPr="001E21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87738" w:rsidRPr="001E210A">
        <w:rPr>
          <w:rFonts w:ascii="Times New Roman" w:hAnsi="Times New Roman" w:cs="Times New Roman"/>
          <w:sz w:val="24"/>
          <w:szCs w:val="24"/>
        </w:rPr>
        <w:t>диннадцатого арбитражного апелляционного суда от 31.08.2009 решение оставлено без изменения.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В кассационной жалобе антимонопольный орган просит состоявшиеся по делу судебные акты отменить, ссылаясь на нарушение норм материального права, в удовлетворении заявления общества отказать.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Судебная коллегия, изучив материалы дела, заслушав выступления представителей сторон, обсудив доводы кассационной жалобы и проверив, в соответствии с </w:t>
      </w:r>
      <w:hyperlink r:id="rId7" w:history="1">
        <w:r w:rsidRPr="001E210A">
          <w:rPr>
            <w:rFonts w:ascii="Times New Roman" w:hAnsi="Times New Roman" w:cs="Times New Roman"/>
            <w:sz w:val="24"/>
            <w:szCs w:val="24"/>
          </w:rPr>
          <w:t>пунктом 1 статьи 286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(далее - АПК РФ), правильность применения судами первой и апелляционной инстанций норм материального и процессуального права, не нашла оснований для удовлетворения кассационной жалобы.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05"/>
      <w:r w:rsidRPr="001E210A">
        <w:rPr>
          <w:rFonts w:ascii="Times New Roman" w:hAnsi="Times New Roman" w:cs="Times New Roman"/>
          <w:sz w:val="24"/>
          <w:szCs w:val="24"/>
        </w:rPr>
        <w:t>Как видно из материалов дела, УФАС по РТ установило факт распространения в газете "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Ва-Банк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>. Казанский выпуск" N 2(765) от 16.01.2009 рекламы медицинского центра "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>" (рекламодатель ООО "Алан-клиник") без предупреждения о наличии противопоказаний к применению и использованию услуг, предлагаемых центром, а также без ссылки на необходимость получения консультации специалистов. Данное обстоятельство было отражено в определении от 11.03.2009 о возбуждении дела N 038р/02 по признакам нарушения законодательства о рекламе и в протоколе от 21.05.2009 N А098р/02 об административном правонарушении.</w:t>
      </w:r>
    </w:p>
    <w:bookmarkEnd w:id="0"/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17.06.2009 антимонопольным органом вынесено постановление N А098р/02 о назначен</w:t>
      </w:r>
      <w:proofErr w:type="gramStart"/>
      <w:r w:rsidRPr="001E210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 xml:space="preserve"> "Алан-клиник" административного наказания по </w:t>
      </w:r>
      <w:hyperlink r:id="rId8" w:history="1">
        <w:r w:rsidRPr="001E210A">
          <w:rPr>
            <w:rFonts w:ascii="Times New Roman" w:hAnsi="Times New Roman" w:cs="Times New Roman"/>
            <w:sz w:val="24"/>
            <w:szCs w:val="24"/>
          </w:rPr>
          <w:t>статье 14.3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 РФ в виде штрафа в размере 40000 руб.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Суд первой инстанции признал незаконным и отменил оспариваемое постановление, указав на отсутствие в действиях общества признаков состава вменяемого ему правонарушения.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Апелляционная инстанция согласилась с выводами суда первой инстанции.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lastRenderedPageBreak/>
        <w:t>Суд кассационной инстанции считает выводы судов законными и обоснованными.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210A">
          <w:rPr>
            <w:rFonts w:ascii="Times New Roman" w:hAnsi="Times New Roman" w:cs="Times New Roman"/>
            <w:sz w:val="24"/>
            <w:szCs w:val="24"/>
          </w:rPr>
          <w:t>пунктом 7 статьи 24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 38-ФЗ "О рекламе" (далее - Закон о рекламе) реклама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1E210A">
          <w:rPr>
            <w:rFonts w:ascii="Times New Roman" w:hAnsi="Times New Roman" w:cs="Times New Roman"/>
            <w:sz w:val="24"/>
            <w:szCs w:val="24"/>
          </w:rPr>
          <w:t>пункту 4 статьи 38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Закона о рекламе нарушение рекламодателями,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Такая ответственность установлена </w:t>
      </w:r>
      <w:hyperlink r:id="rId11" w:history="1">
        <w:r w:rsidRPr="001E210A">
          <w:rPr>
            <w:rFonts w:ascii="Times New Roman" w:hAnsi="Times New Roman" w:cs="Times New Roman"/>
            <w:sz w:val="24"/>
            <w:szCs w:val="24"/>
          </w:rPr>
          <w:t>статьей 14.3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Из материалов дела следует, что рекламное объявление ООО "Алан-клиник" содержало следующую информацию: "...открылся новый медицинский центр. Проктология. Урология". Таким образом, основной целью его опубликования являлось именно информирование об открытии медицинского учреждения. Указанные в рекламе виды медицинской деятельности, которые осуществляет учреждение, не относятся к информации, приведенной в </w:t>
      </w:r>
      <w:hyperlink r:id="rId12" w:history="1">
        <w:r w:rsidRPr="001E210A">
          <w:rPr>
            <w:rFonts w:ascii="Times New Roman" w:hAnsi="Times New Roman" w:cs="Times New Roman"/>
            <w:sz w:val="24"/>
            <w:szCs w:val="24"/>
          </w:rPr>
          <w:t>пункте 7 статьи 24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Закона о рекламе, реклама которой должна сопровождаться специальным предупреждением. Ни виды, ни перечни медицинских услуг, ни методы лечения в рассматриваемой рекламе не приведены и не описаны, так же как и отсутствует указание о применении конкретных лекарственных средств, медицинской техники.</w:t>
      </w:r>
    </w:p>
    <w:p w:rsidR="00387738" w:rsidRPr="001E210A" w:rsidRDefault="00BA0127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87738" w:rsidRPr="001E210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387738" w:rsidRPr="001E210A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медицинской деятельности, утвержденного </w:t>
      </w:r>
      <w:hyperlink r:id="rId14" w:history="1">
        <w:r w:rsidR="00387738" w:rsidRPr="001E21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87738" w:rsidRPr="001E210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22.01.2007 N 30, предусмотрено, что медицинская деятельность представляет собой выполнение работ (услуг) по оказанию доврачебной, амбулаторно-поликлинической, стационарной, высокотехнологичной, скорой и санаторно-курортной медицинской помощи в соответствии с перечнем согласно приложению. В тексте данного приложения также указано на то, что медицинская деятельность включает в себя услуги по урологии, а, значит, урология является отдельным видом деятельности, в рамках которого осуществляется оказание различных услуг.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1E210A">
          <w:rPr>
            <w:rFonts w:ascii="Times New Roman" w:hAnsi="Times New Roman" w:cs="Times New Roman"/>
            <w:sz w:val="24"/>
            <w:szCs w:val="24"/>
          </w:rPr>
          <w:t>Отраслевому классификатору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"Простые медицинские услуги", введенному в действие </w:t>
      </w:r>
      <w:hyperlink r:id="rId16" w:history="1">
        <w:r w:rsidRPr="001E21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10.04.2001 N 113, медицинская услуга - это элемент профилактики, диагностики или лечения.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При таких обстоятельствах суды сделали правильный вывод о том, что реклам</w:t>
      </w:r>
      <w:proofErr w:type="gramStart"/>
      <w:r w:rsidRPr="001E210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 xml:space="preserve"> "Алан-клиник" содержала информацию именно о видах медицинской деятельности, которые оказываются в медицинском центре, а не о конкретных медицинских услугах. Поскольку реклама видов медицинской деятельности не должна сопровождаться предупреждением о наличии противопоказаний и о необходимости получения консультаций специалистов, то суды обоснованно посчитали, что в действиях общества отсутствовали признаки состава административного правонарушения, ответственность за которое предусмотрена </w:t>
      </w:r>
      <w:hyperlink r:id="rId17" w:history="1">
        <w:r w:rsidRPr="001E210A">
          <w:rPr>
            <w:rFonts w:ascii="Times New Roman" w:hAnsi="Times New Roman" w:cs="Times New Roman"/>
            <w:sz w:val="24"/>
            <w:szCs w:val="24"/>
          </w:rPr>
          <w:t>статьей 14.3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10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E210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Таким образом, судами первой и апелляционной инстанций полно и всесторонне исследованы все имеющие значение для дела обстоятельства и представленные сторонами доказательства. Им дана надлежащая оценка исходя из норм </w:t>
      </w:r>
      <w:hyperlink r:id="rId18" w:history="1">
        <w:r w:rsidRPr="001E210A">
          <w:rPr>
            <w:rFonts w:ascii="Times New Roman" w:hAnsi="Times New Roman" w:cs="Times New Roman"/>
            <w:sz w:val="24"/>
            <w:szCs w:val="24"/>
          </w:rPr>
          <w:t>статьи 71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АПК РФ.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Основания для переоценки у суда кассационной инстанции отсутствуют.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 xml:space="preserve">Доводы, приведенные в кассационной жалобе, не свидетельствуют о наличии предусмотренных </w:t>
      </w:r>
      <w:hyperlink r:id="rId19" w:history="1">
        <w:r w:rsidRPr="001E210A">
          <w:rPr>
            <w:rFonts w:ascii="Times New Roman" w:hAnsi="Times New Roman" w:cs="Times New Roman"/>
            <w:sz w:val="24"/>
            <w:szCs w:val="24"/>
          </w:rPr>
          <w:t>статьей 288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АПК РФ оснований для отмены судебных актов по делу.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05"/>
      <w:r w:rsidRPr="001E210A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20" w:history="1">
        <w:r w:rsidRPr="001E210A">
          <w:rPr>
            <w:rFonts w:ascii="Times New Roman" w:hAnsi="Times New Roman" w:cs="Times New Roman"/>
            <w:sz w:val="24"/>
            <w:szCs w:val="24"/>
          </w:rPr>
          <w:t>пунктом 1 части 1 статьи 287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E210A">
          <w:rPr>
            <w:rFonts w:ascii="Times New Roman" w:hAnsi="Times New Roman" w:cs="Times New Roman"/>
            <w:sz w:val="24"/>
            <w:szCs w:val="24"/>
          </w:rPr>
          <w:t>статьями 286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E210A">
          <w:rPr>
            <w:rFonts w:ascii="Times New Roman" w:hAnsi="Times New Roman" w:cs="Times New Roman"/>
            <w:sz w:val="24"/>
            <w:szCs w:val="24"/>
          </w:rPr>
          <w:t>289</w:t>
        </w:r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Федеральный арбитражный суд Поволжского округа постановил:</w:t>
      </w:r>
    </w:p>
    <w:bookmarkEnd w:id="1"/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lastRenderedPageBreak/>
        <w:t xml:space="preserve">решение Арбитражного суда Республики Татарстан от 20.07.2009 и </w:t>
      </w:r>
      <w:hyperlink r:id="rId23" w:history="1">
        <w:r w:rsidRPr="001E210A">
          <w:rPr>
            <w:rFonts w:ascii="Times New Roman" w:hAnsi="Times New Roman" w:cs="Times New Roman"/>
            <w:sz w:val="24"/>
            <w:szCs w:val="24"/>
          </w:rPr>
          <w:t>постановление</w:t>
        </w:r>
        <w:proofErr w:type="gramStart"/>
      </w:hyperlink>
      <w:r w:rsidRPr="001E21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E210A">
        <w:rPr>
          <w:rFonts w:ascii="Times New Roman" w:hAnsi="Times New Roman" w:cs="Times New Roman"/>
          <w:sz w:val="24"/>
          <w:szCs w:val="24"/>
        </w:rPr>
        <w:t>диннадцатого арбитражного апелляционного суда от 31.08.2009 по делу N А65-16128/2009 оставить без изменения, кассационную жалобу - без удовлетворения.</w:t>
      </w:r>
    </w:p>
    <w:p w:rsidR="00387738" w:rsidRPr="001E210A" w:rsidRDefault="00387738" w:rsidP="00387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0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принятия.</w:t>
      </w:r>
    </w:p>
    <w:p w:rsidR="008A2AC0" w:rsidRPr="001E210A" w:rsidRDefault="008A2AC0">
      <w:pPr>
        <w:rPr>
          <w:rFonts w:ascii="Times New Roman" w:hAnsi="Times New Roman" w:cs="Times New Roman"/>
        </w:rPr>
      </w:pPr>
    </w:p>
    <w:p w:rsidR="001E210A" w:rsidRPr="001E210A" w:rsidRDefault="001E210A">
      <w:pPr>
        <w:rPr>
          <w:rFonts w:ascii="Times New Roman" w:hAnsi="Times New Roman" w:cs="Times New Roman"/>
        </w:rPr>
      </w:pPr>
    </w:p>
    <w:sectPr w:rsidR="001E210A" w:rsidRPr="001E210A" w:rsidSect="006C69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38"/>
    <w:rsid w:val="00002ED0"/>
    <w:rsid w:val="001E210A"/>
    <w:rsid w:val="00387738"/>
    <w:rsid w:val="00656C16"/>
    <w:rsid w:val="00756D8E"/>
    <w:rsid w:val="008A2AC0"/>
    <w:rsid w:val="00BA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0"/>
  </w:style>
  <w:style w:type="paragraph" w:styleId="1">
    <w:name w:val="heading 1"/>
    <w:basedOn w:val="a"/>
    <w:next w:val="a"/>
    <w:link w:val="10"/>
    <w:uiPriority w:val="99"/>
    <w:qFormat/>
    <w:rsid w:val="003877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7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877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43" TargetMode="External"/><Relationship Id="rId13" Type="http://schemas.openxmlformats.org/officeDocument/2006/relationships/hyperlink" Target="garantF1://12051686.1004" TargetMode="External"/><Relationship Id="rId18" Type="http://schemas.openxmlformats.org/officeDocument/2006/relationships/hyperlink" Target="garantF1://12027526.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7526.286" TargetMode="External"/><Relationship Id="rId7" Type="http://schemas.openxmlformats.org/officeDocument/2006/relationships/hyperlink" Target="garantF1://12027526.28601" TargetMode="External"/><Relationship Id="rId12" Type="http://schemas.openxmlformats.org/officeDocument/2006/relationships/hyperlink" Target="garantF1://12045525.2407" TargetMode="External"/><Relationship Id="rId17" Type="http://schemas.openxmlformats.org/officeDocument/2006/relationships/hyperlink" Target="garantF1://12025267.1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4077458.0" TargetMode="External"/><Relationship Id="rId20" Type="http://schemas.openxmlformats.org/officeDocument/2006/relationships/hyperlink" Target="garantF1://12027526.287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2647204.0" TargetMode="External"/><Relationship Id="rId11" Type="http://schemas.openxmlformats.org/officeDocument/2006/relationships/hyperlink" Target="garantF1://12025267.143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25267.143" TargetMode="External"/><Relationship Id="rId15" Type="http://schemas.openxmlformats.org/officeDocument/2006/relationships/hyperlink" Target="garantF1://4077458.1000" TargetMode="External"/><Relationship Id="rId23" Type="http://schemas.openxmlformats.org/officeDocument/2006/relationships/hyperlink" Target="garantF1://52647204.0" TargetMode="External"/><Relationship Id="rId10" Type="http://schemas.openxmlformats.org/officeDocument/2006/relationships/hyperlink" Target="garantF1://12045525.3804" TargetMode="External"/><Relationship Id="rId19" Type="http://schemas.openxmlformats.org/officeDocument/2006/relationships/hyperlink" Target="garantF1://12027526.288" TargetMode="External"/><Relationship Id="rId4" Type="http://schemas.openxmlformats.org/officeDocument/2006/relationships/hyperlink" Target="garantF1://52647204.0" TargetMode="External"/><Relationship Id="rId9" Type="http://schemas.openxmlformats.org/officeDocument/2006/relationships/hyperlink" Target="garantF1://12045525.2407" TargetMode="External"/><Relationship Id="rId14" Type="http://schemas.openxmlformats.org/officeDocument/2006/relationships/hyperlink" Target="garantF1://12051686.0" TargetMode="External"/><Relationship Id="rId22" Type="http://schemas.openxmlformats.org/officeDocument/2006/relationships/hyperlink" Target="garantF1://12027526.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Лукичева</dc:creator>
  <cp:lastModifiedBy>Лукичева</cp:lastModifiedBy>
  <cp:revision>3</cp:revision>
  <cp:lastPrinted>2016-04-20T13:19:00Z</cp:lastPrinted>
  <dcterms:created xsi:type="dcterms:W3CDTF">2016-04-20T13:06:00Z</dcterms:created>
  <dcterms:modified xsi:type="dcterms:W3CDTF">2016-06-01T11:20:00Z</dcterms:modified>
</cp:coreProperties>
</file>