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02" w:rsidRPr="00103489" w:rsidRDefault="0021481D" w:rsidP="00D5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89">
        <w:rPr>
          <w:rFonts w:ascii="Times New Roman" w:hAnsi="Times New Roman" w:cs="Times New Roman"/>
          <w:b/>
          <w:sz w:val="28"/>
          <w:szCs w:val="28"/>
        </w:rPr>
        <w:t>ЭКСПЕКРТНОЕ ЗАКЛЮЧЕНИЕ</w:t>
      </w:r>
    </w:p>
    <w:p w:rsidR="00103489" w:rsidRPr="00103489" w:rsidRDefault="00103489" w:rsidP="00D5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89">
        <w:rPr>
          <w:rFonts w:ascii="Times New Roman" w:hAnsi="Times New Roman" w:cs="Times New Roman"/>
          <w:b/>
          <w:sz w:val="28"/>
          <w:szCs w:val="28"/>
        </w:rPr>
        <w:t>на Доклад о состоянии и развитии конкурентной среды на рынках товаров, работ и услуг Вологодской области за 2016 год</w:t>
      </w:r>
    </w:p>
    <w:p w:rsidR="00103489" w:rsidRPr="005605FD" w:rsidRDefault="00103489" w:rsidP="00D5558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03489" w:rsidRDefault="00103489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D63CBE">
        <w:rPr>
          <w:rFonts w:ascii="Times New Roman" w:hAnsi="Times New Roman" w:cs="Times New Roman"/>
          <w:sz w:val="28"/>
          <w:szCs w:val="28"/>
        </w:rPr>
        <w:t>ом анализа</w:t>
      </w:r>
      <w:r>
        <w:rPr>
          <w:rFonts w:ascii="Times New Roman" w:hAnsi="Times New Roman" w:cs="Times New Roman"/>
          <w:sz w:val="28"/>
          <w:szCs w:val="28"/>
        </w:rPr>
        <w:t xml:space="preserve"> настоящего экспертного заключения</w:t>
      </w:r>
      <w:r w:rsidR="00FA11E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товаров, работ и услуг Вологодской области за 2016 год (далее – Доклад).</w:t>
      </w:r>
    </w:p>
    <w:p w:rsidR="00103489" w:rsidRDefault="00103489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подготовлен уполномоченным органом – Комитетом государственного заказа Вологодской области.</w:t>
      </w:r>
    </w:p>
    <w:p w:rsidR="00103489" w:rsidRDefault="00FA11EF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размещен в информационно-телекоммуникационной сети «Интернет» на официальном сайте уполномоченного органа - </w:t>
      </w:r>
      <w:hyperlink r:id="rId6" w:history="1">
        <w:r w:rsidRPr="00FA11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http://szvo.gov35.ru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«Содействие развитию конкуренции»</w:t>
      </w:r>
      <w:r w:rsidR="00275134">
        <w:rPr>
          <w:rFonts w:ascii="Times New Roman" w:hAnsi="Times New Roman" w:cs="Times New Roman"/>
          <w:sz w:val="28"/>
          <w:szCs w:val="28"/>
        </w:rPr>
        <w:t xml:space="preserve"> (далее – официальный сайт уполномоченного органа)</w:t>
      </w:r>
      <w:r w:rsidRPr="00FA1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1EF" w:rsidRDefault="00FA11EF" w:rsidP="00D555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в целом соответствует требованиям пункта 47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05.09.2015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1738-р</w:t>
      </w:r>
      <w:r w:rsidR="005605FD">
        <w:rPr>
          <w:rFonts w:ascii="Times New Roman" w:hAnsi="Times New Roman" w:cs="Times New Roman"/>
          <w:sz w:val="28"/>
          <w:szCs w:val="28"/>
        </w:rPr>
        <w:t xml:space="preserve"> (далее – Стандарт), но не нашли своего отражения вопросы, установленные подпунктами «в» и «д» указанного пункта Стандарта.</w:t>
      </w:r>
    </w:p>
    <w:p w:rsidR="00FA11EF" w:rsidRPr="00D63CBE" w:rsidRDefault="00FA11EF" w:rsidP="00D63CBE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BE">
        <w:rPr>
          <w:rFonts w:ascii="Times New Roman" w:hAnsi="Times New Roman" w:cs="Times New Roman"/>
          <w:sz w:val="28"/>
          <w:szCs w:val="28"/>
        </w:rPr>
        <w:t xml:space="preserve">В </w:t>
      </w:r>
      <w:r w:rsidR="00D63CBE" w:rsidRPr="00D63CBE">
        <w:rPr>
          <w:rFonts w:ascii="Times New Roman" w:hAnsi="Times New Roman" w:cs="Times New Roman"/>
          <w:sz w:val="28"/>
          <w:szCs w:val="28"/>
        </w:rPr>
        <w:t>Д</w:t>
      </w:r>
      <w:r w:rsidRPr="00D63CBE">
        <w:rPr>
          <w:rFonts w:ascii="Times New Roman" w:hAnsi="Times New Roman" w:cs="Times New Roman"/>
          <w:sz w:val="28"/>
          <w:szCs w:val="28"/>
        </w:rPr>
        <w:t xml:space="preserve">окладе </w:t>
      </w:r>
      <w:bookmarkStart w:id="0" w:name="_GoBack"/>
      <w:bookmarkEnd w:id="0"/>
      <w:r w:rsidRPr="00D63CBE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Pr="00D63CBE">
        <w:rPr>
          <w:rFonts w:ascii="Times New Roman" w:hAnsi="Times New Roman" w:cs="Times New Roman"/>
          <w:sz w:val="28"/>
          <w:szCs w:val="28"/>
        </w:rPr>
        <w:t>характеристик</w:t>
      </w:r>
      <w:r w:rsidRPr="00D63CBE">
        <w:rPr>
          <w:rFonts w:ascii="Times New Roman" w:hAnsi="Times New Roman" w:cs="Times New Roman"/>
          <w:sz w:val="28"/>
          <w:szCs w:val="28"/>
        </w:rPr>
        <w:t>а</w:t>
      </w:r>
      <w:r w:rsidRPr="00D63CBE">
        <w:rPr>
          <w:rFonts w:ascii="Times New Roman" w:hAnsi="Times New Roman" w:cs="Times New Roman"/>
          <w:sz w:val="28"/>
          <w:szCs w:val="28"/>
        </w:rPr>
        <w:t xml:space="preserve"> состояния конкуренции на рынках, включенных в </w:t>
      </w:r>
      <w:hyperlink r:id="rId7" w:history="1">
        <w:r w:rsidRPr="00D63C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63CBE">
        <w:rPr>
          <w:rFonts w:ascii="Times New Roman" w:hAnsi="Times New Roman" w:cs="Times New Roman"/>
          <w:sz w:val="28"/>
          <w:szCs w:val="28"/>
        </w:rPr>
        <w:t>, а также анализ факторов, ограничивающих конкуренцию</w:t>
      </w:r>
      <w:r w:rsidRPr="00D63CBE">
        <w:rPr>
          <w:rFonts w:ascii="Times New Roman" w:hAnsi="Times New Roman" w:cs="Times New Roman"/>
          <w:sz w:val="28"/>
          <w:szCs w:val="28"/>
        </w:rPr>
        <w:t>.</w:t>
      </w:r>
    </w:p>
    <w:p w:rsidR="00FA11EF" w:rsidRPr="00D63CBE" w:rsidRDefault="00FA11EF" w:rsidP="00D63CBE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B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</w:t>
      </w:r>
      <w:r w:rsidRPr="00D63CBE">
        <w:rPr>
          <w:rFonts w:ascii="Times New Roman" w:hAnsi="Times New Roman" w:cs="Times New Roman"/>
          <w:sz w:val="28"/>
          <w:szCs w:val="28"/>
        </w:rPr>
        <w:t>мониторинг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</w:t>
      </w:r>
      <w:r w:rsidRPr="00D63CBE">
        <w:rPr>
          <w:rFonts w:ascii="Times New Roman" w:hAnsi="Times New Roman" w:cs="Times New Roman"/>
          <w:sz w:val="28"/>
          <w:szCs w:val="28"/>
        </w:rPr>
        <w:t>.</w:t>
      </w:r>
    </w:p>
    <w:p w:rsidR="00FA11EF" w:rsidRPr="00275134" w:rsidRDefault="00275134" w:rsidP="00D555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«Агентство мониторинга и социологических исследований» по заказу уполномоченного органа проведен м</w:t>
      </w:r>
      <w:r w:rsidRPr="002751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ониторинг административных барьеров и оценки состояния конкурентной среды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</w:t>
      </w:r>
      <w:r w:rsidRPr="002751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2016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 и </w:t>
      </w:r>
      <w:r w:rsidRPr="002751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мониторинг </w:t>
      </w:r>
      <w:r w:rsidRPr="002751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удовлетворенности потребителей качеством товаров, работ и услуг </w:t>
      </w:r>
      <w:r w:rsidRPr="002751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</w:t>
      </w:r>
      <w:r w:rsidRPr="002751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2016</w:t>
      </w:r>
      <w:r w:rsidRPr="002751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год.</w:t>
      </w:r>
    </w:p>
    <w:p w:rsidR="00275134" w:rsidRPr="00D63CBE" w:rsidRDefault="00275134" w:rsidP="00D63CBE">
      <w:pPr>
        <w:pStyle w:val="a4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B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D63CBE">
        <w:rPr>
          <w:rFonts w:ascii="Times New Roman" w:hAnsi="Times New Roman" w:cs="Times New Roman"/>
          <w:sz w:val="28"/>
          <w:szCs w:val="28"/>
        </w:rPr>
        <w:t>м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ониторинг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административных барьеров и оценки состояния конкурентной среды за 2016 год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подготовлен доклад </w:t>
      </w:r>
      <w:r w:rsidRPr="00D63CBE">
        <w:rPr>
          <w:rFonts w:ascii="Times New Roman" w:hAnsi="Times New Roman" w:cs="Times New Roman"/>
          <w:sz w:val="28"/>
          <w:szCs w:val="28"/>
        </w:rPr>
        <w:t>«Оценка состояния и развития конкурентной среды на рынках товаров и услуг Вологодской области»</w:t>
      </w:r>
      <w:r w:rsidRPr="00D63CBE">
        <w:rPr>
          <w:rFonts w:ascii="Times New Roman" w:hAnsi="Times New Roman" w:cs="Times New Roman"/>
          <w:sz w:val="28"/>
          <w:szCs w:val="28"/>
        </w:rPr>
        <w:t xml:space="preserve"> </w:t>
      </w:r>
      <w:r w:rsidRPr="00D63CBE">
        <w:rPr>
          <w:rFonts w:ascii="Times New Roman" w:hAnsi="Times New Roman" w:cs="Times New Roman"/>
          <w:sz w:val="28"/>
          <w:szCs w:val="28"/>
        </w:rPr>
        <w:t>(средний и малый бизнес)</w:t>
      </w:r>
      <w:r w:rsidRPr="00D63CBE">
        <w:rPr>
          <w:rFonts w:ascii="Times New Roman" w:hAnsi="Times New Roman" w:cs="Times New Roman"/>
          <w:sz w:val="28"/>
          <w:szCs w:val="28"/>
        </w:rPr>
        <w:t xml:space="preserve">, который размещен на </w:t>
      </w:r>
      <w:r w:rsidRPr="00D63CBE">
        <w:rPr>
          <w:rFonts w:ascii="Times New Roman" w:hAnsi="Times New Roman" w:cs="Times New Roman"/>
          <w:sz w:val="28"/>
          <w:szCs w:val="28"/>
        </w:rPr>
        <w:t>официальн</w:t>
      </w:r>
      <w:r w:rsidRPr="00D63CBE">
        <w:rPr>
          <w:rFonts w:ascii="Times New Roman" w:hAnsi="Times New Roman" w:cs="Times New Roman"/>
          <w:sz w:val="28"/>
          <w:szCs w:val="28"/>
        </w:rPr>
        <w:t>ом</w:t>
      </w:r>
      <w:r w:rsidRPr="00D63CBE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D63CBE">
        <w:rPr>
          <w:rFonts w:ascii="Times New Roman" w:hAnsi="Times New Roman" w:cs="Times New Roman"/>
          <w:sz w:val="28"/>
          <w:szCs w:val="28"/>
        </w:rPr>
        <w:t>е</w:t>
      </w:r>
      <w:r w:rsidRPr="00D63CB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D63CBE">
        <w:rPr>
          <w:rFonts w:ascii="Times New Roman" w:hAnsi="Times New Roman" w:cs="Times New Roman"/>
          <w:sz w:val="28"/>
          <w:szCs w:val="28"/>
        </w:rPr>
        <w:t xml:space="preserve"> и сделаны следующие выводы:</w:t>
      </w:r>
    </w:p>
    <w:p w:rsidR="00275134" w:rsidRPr="00D63CBE" w:rsidRDefault="00275134" w:rsidP="00D63CBE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BE">
        <w:rPr>
          <w:rFonts w:ascii="Times New Roman" w:hAnsi="Times New Roman" w:cs="Times New Roman"/>
          <w:sz w:val="28"/>
          <w:szCs w:val="28"/>
        </w:rPr>
        <w:t xml:space="preserve">Наиболее число субъектов малого и среднего бизнеса </w:t>
      </w:r>
      <w:proofErr w:type="gramStart"/>
      <w:r w:rsidRPr="00D63CBE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D63CBE">
        <w:rPr>
          <w:rFonts w:ascii="Times New Roman" w:hAnsi="Times New Roman" w:cs="Times New Roman"/>
          <w:sz w:val="28"/>
          <w:szCs w:val="28"/>
        </w:rPr>
        <w:t xml:space="preserve"> в сфере оптовой и розничной торговли (43%) и обладают длительным опытом предпринимательской деятельности – свыше 5 лет (59%).</w:t>
      </w:r>
      <w:r w:rsidR="00401A7B" w:rsidRPr="00D63CBE">
        <w:rPr>
          <w:rFonts w:ascii="Times New Roman" w:hAnsi="Times New Roman" w:cs="Times New Roman"/>
          <w:sz w:val="28"/>
          <w:szCs w:val="28"/>
        </w:rPr>
        <w:t xml:space="preserve"> </w:t>
      </w:r>
      <w:r w:rsidRPr="00D63CBE">
        <w:rPr>
          <w:rFonts w:ascii="Times New Roman" w:hAnsi="Times New Roman" w:cs="Times New Roman"/>
          <w:sz w:val="28"/>
          <w:szCs w:val="28"/>
        </w:rPr>
        <w:t>Большинство предприятий малого и среднего бизнеса (79%) имеют небольшое число работников – до 15 человек и занимаются предоставлением услуг (54%). Конечную продукцию производит 15% субъектов бизнеса.</w:t>
      </w:r>
    </w:p>
    <w:p w:rsidR="00275134" w:rsidRPr="008B2989" w:rsidRDefault="00275134" w:rsidP="00D63CBE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89">
        <w:rPr>
          <w:rFonts w:ascii="Times New Roman" w:hAnsi="Times New Roman" w:cs="Times New Roman"/>
          <w:sz w:val="28"/>
          <w:szCs w:val="28"/>
        </w:rPr>
        <w:t xml:space="preserve">Больше половины субъектов малого и среднего бизнеса работают в высоко конкурентной среде (57%). Конкуренция значительно выше в крупных городах, чем в </w:t>
      </w:r>
      <w:r w:rsidRPr="008B2989">
        <w:rPr>
          <w:rFonts w:ascii="Times New Roman" w:hAnsi="Times New Roman" w:cs="Times New Roman"/>
          <w:sz w:val="28"/>
          <w:szCs w:val="28"/>
        </w:rPr>
        <w:lastRenderedPageBreak/>
        <w:t>сельской местности. Нет конкурентов лишь у 4% предпринимателей. 46% субъектов малого и среднего отмечают увеличение конкуренции на рынке в последние 3 года.</w:t>
      </w:r>
    </w:p>
    <w:p w:rsidR="00275134" w:rsidRPr="008B2989" w:rsidRDefault="00275134" w:rsidP="00D63CBE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89">
        <w:rPr>
          <w:rFonts w:ascii="Times New Roman" w:hAnsi="Times New Roman" w:cs="Times New Roman"/>
          <w:sz w:val="28"/>
          <w:szCs w:val="28"/>
        </w:rPr>
        <w:t>Наиболее существенными барьерами, мешающими текущей деятельности бизнеса или открытия нового, представители малого и среднего бизнеса называют высокие налоги (65%) и нестабильность российского законодательства, регулирующего предпринимательскую деятельность (60%).</w:t>
      </w:r>
    </w:p>
    <w:p w:rsidR="00401A7B" w:rsidRPr="00D63CBE" w:rsidRDefault="00401A7B" w:rsidP="00D63CBE">
      <w:pPr>
        <w:pStyle w:val="a4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B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мониторинг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удовлетворенности потребителей качеством товаров, работ и услуг за 2016 год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63C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подготовлен доклад </w:t>
      </w:r>
      <w:r w:rsidRPr="00D63CBE">
        <w:rPr>
          <w:rFonts w:ascii="Times New Roman" w:hAnsi="Times New Roman" w:cs="Times New Roman"/>
          <w:sz w:val="28"/>
          <w:szCs w:val="28"/>
        </w:rPr>
        <w:t>«Удовлетворенность потребителей качеством товаров и услуг и ценовой конкуренцией на рынках Вологодской области», который размещен на официальном сайте уполномоченного органа и сделаны следующие выводы: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 xml:space="preserve">Наиболее полно жители области обеспечены магазинами продуктов питания, а наибольший дефицит вологжане испытывают в больницах, детских садах и </w:t>
      </w:r>
      <w:proofErr w:type="gramStart"/>
      <w:r w:rsidRPr="008F1499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транспорта.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По уровню цен, наибольшее неудовлетворение вызывает стоимость продуктов пит</w:t>
      </w:r>
      <w:r>
        <w:rPr>
          <w:rFonts w:ascii="Times New Roman" w:hAnsi="Times New Roman" w:cs="Times New Roman"/>
          <w:sz w:val="28"/>
          <w:szCs w:val="28"/>
        </w:rPr>
        <w:t>ания, одежды и лекарств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От 1/3 до 40% жителей области не удовлетворены качеством продуктов питания, одежды, бензина и общественного транспорта, медицинских услуг, услугами управляющих ко</w:t>
      </w:r>
      <w:r>
        <w:rPr>
          <w:rFonts w:ascii="Times New Roman" w:hAnsi="Times New Roman" w:cs="Times New Roman"/>
          <w:sz w:val="28"/>
          <w:szCs w:val="28"/>
        </w:rPr>
        <w:t>мпаний и качеством воды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 xml:space="preserve">Большинство вологжан </w:t>
      </w:r>
      <w:proofErr w:type="gramStart"/>
      <w:r w:rsidRPr="008F149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F1499">
        <w:rPr>
          <w:rFonts w:ascii="Times New Roman" w:hAnsi="Times New Roman" w:cs="Times New Roman"/>
          <w:sz w:val="28"/>
          <w:szCs w:val="28"/>
        </w:rPr>
        <w:t xml:space="preserve"> возможностями выбора на</w:t>
      </w:r>
      <w:r>
        <w:rPr>
          <w:rFonts w:ascii="Times New Roman" w:hAnsi="Times New Roman" w:cs="Times New Roman"/>
          <w:sz w:val="28"/>
          <w:szCs w:val="28"/>
        </w:rPr>
        <w:t xml:space="preserve"> рынках товаров и услуг</w:t>
      </w:r>
      <w:r w:rsidRPr="008F1499">
        <w:rPr>
          <w:rFonts w:ascii="Times New Roman" w:hAnsi="Times New Roman" w:cs="Times New Roman"/>
          <w:sz w:val="28"/>
          <w:szCs w:val="28"/>
        </w:rPr>
        <w:t>. Менее 50% удовлетворенность услугами по управлению многоквартирными домами. Кроме того, 30% жителей области не удовлетворены предложением медицинских услуг и маршрутов общественного транспорта.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По мнению вологжан, в области, по сравнению с другими регионами, выше цены на продукты, бенз</w:t>
      </w:r>
      <w:r>
        <w:rPr>
          <w:rFonts w:ascii="Times New Roman" w:hAnsi="Times New Roman" w:cs="Times New Roman"/>
          <w:sz w:val="28"/>
          <w:szCs w:val="28"/>
        </w:rPr>
        <w:t>ин, услуги ЖКХ и одежду</w:t>
      </w:r>
      <w:r w:rsidRPr="008F1499">
        <w:rPr>
          <w:rFonts w:ascii="Times New Roman" w:hAnsi="Times New Roman" w:cs="Times New Roman"/>
          <w:sz w:val="28"/>
          <w:szCs w:val="28"/>
        </w:rPr>
        <w:t>. Кроме того, жители Вологды отмечают высокую стоимость проезда в общественном транспорте, а жители районов – дороговизну бытовой техники и мебели, мяса и сахара.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21% жителей области отмечают ухудшение в течение последних 3-х лет представленности общественно</w:t>
      </w:r>
      <w:r>
        <w:rPr>
          <w:rFonts w:ascii="Times New Roman" w:hAnsi="Times New Roman" w:cs="Times New Roman"/>
          <w:sz w:val="28"/>
          <w:szCs w:val="28"/>
        </w:rPr>
        <w:t>го транспорта в регионе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На всех рынках товаров и услуг вологжане отмечают рост цен в последние 3 года. Особенно он заметен в таких категориях как: продукты и одежда, ле</w:t>
      </w:r>
      <w:r>
        <w:rPr>
          <w:rFonts w:ascii="Times New Roman" w:hAnsi="Times New Roman" w:cs="Times New Roman"/>
          <w:sz w:val="28"/>
          <w:szCs w:val="28"/>
        </w:rPr>
        <w:t>карства, электроэнергия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За последние 3 года, по мнению вологжан, снижение качества было заметно, прежде всего, среди продуктов, одежды и относительно услуг о</w:t>
      </w:r>
      <w:r>
        <w:rPr>
          <w:rFonts w:ascii="Times New Roman" w:hAnsi="Times New Roman" w:cs="Times New Roman"/>
          <w:sz w:val="28"/>
          <w:szCs w:val="28"/>
        </w:rPr>
        <w:t>бщественного транспорта</w:t>
      </w:r>
      <w:r w:rsidRPr="008F1499">
        <w:rPr>
          <w:rFonts w:ascii="Times New Roman" w:hAnsi="Times New Roman" w:cs="Times New Roman"/>
          <w:sz w:val="28"/>
          <w:szCs w:val="28"/>
        </w:rPr>
        <w:t>. Напротив, улучшение качества было особенно отмечено относительно услуг сотовой связи и предоставления интернета.</w:t>
      </w:r>
    </w:p>
    <w:p w:rsidR="00401A7B" w:rsidRPr="008F1499" w:rsidRDefault="00401A7B" w:rsidP="00D55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 xml:space="preserve">Снижение возможности выбора товаров и услуг в месте проживания за последние 3 года, вологжане </w:t>
      </w:r>
      <w:proofErr w:type="gramStart"/>
      <w:r w:rsidRPr="008F1499">
        <w:rPr>
          <w:rFonts w:ascii="Times New Roman" w:hAnsi="Times New Roman" w:cs="Times New Roman"/>
          <w:sz w:val="28"/>
          <w:szCs w:val="28"/>
        </w:rPr>
        <w:t>отметили</w:t>
      </w:r>
      <w:proofErr w:type="gramEnd"/>
      <w:r w:rsidRPr="008F1499">
        <w:rPr>
          <w:rFonts w:ascii="Times New Roman" w:hAnsi="Times New Roman" w:cs="Times New Roman"/>
          <w:sz w:val="28"/>
          <w:szCs w:val="28"/>
        </w:rPr>
        <w:t xml:space="preserve"> прежде всего, относительно обществе</w:t>
      </w:r>
      <w:r>
        <w:rPr>
          <w:rFonts w:ascii="Times New Roman" w:hAnsi="Times New Roman" w:cs="Times New Roman"/>
          <w:sz w:val="28"/>
          <w:szCs w:val="28"/>
        </w:rPr>
        <w:t>нного транспорта (18,5%</w:t>
      </w:r>
      <w:r w:rsidRPr="008F1499">
        <w:rPr>
          <w:rFonts w:ascii="Times New Roman" w:hAnsi="Times New Roman" w:cs="Times New Roman"/>
          <w:sz w:val="28"/>
          <w:szCs w:val="28"/>
        </w:rPr>
        <w:t>).</w:t>
      </w:r>
    </w:p>
    <w:p w:rsidR="000F2CFD" w:rsidRPr="00231CC0" w:rsidRDefault="000F2CFD" w:rsidP="00231CC0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CC0">
        <w:rPr>
          <w:rFonts w:ascii="Times New Roman" w:hAnsi="Times New Roman" w:cs="Times New Roman"/>
          <w:sz w:val="28"/>
          <w:szCs w:val="28"/>
        </w:rPr>
        <w:t>И</w:t>
      </w:r>
      <w:r w:rsidRPr="00231CC0">
        <w:rPr>
          <w:rFonts w:ascii="Times New Roman" w:hAnsi="Times New Roman" w:cs="Times New Roman"/>
          <w:sz w:val="28"/>
          <w:szCs w:val="28"/>
        </w:rPr>
        <w:t>нформаци</w:t>
      </w:r>
      <w:r w:rsidRPr="00231CC0">
        <w:rPr>
          <w:rFonts w:ascii="Times New Roman" w:hAnsi="Times New Roman" w:cs="Times New Roman"/>
          <w:sz w:val="28"/>
          <w:szCs w:val="28"/>
        </w:rPr>
        <w:t>я</w:t>
      </w:r>
      <w:r w:rsidRPr="00231CC0">
        <w:rPr>
          <w:rFonts w:ascii="Times New Roman" w:hAnsi="Times New Roman" w:cs="Times New Roman"/>
          <w:sz w:val="28"/>
          <w:szCs w:val="28"/>
        </w:rPr>
        <w:t xml:space="preserve"> о результатах общественного </w:t>
      </w:r>
      <w:proofErr w:type="gramStart"/>
      <w:r w:rsidRPr="00231C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1CC0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</w:t>
      </w:r>
      <w:r w:rsidRPr="00231CC0">
        <w:rPr>
          <w:rFonts w:ascii="Times New Roman" w:hAnsi="Times New Roman" w:cs="Times New Roman"/>
          <w:sz w:val="28"/>
          <w:szCs w:val="28"/>
        </w:rPr>
        <w:t xml:space="preserve"> в Докладе не отражена.</w:t>
      </w:r>
    </w:p>
    <w:p w:rsidR="000F2CFD" w:rsidRPr="00231CC0" w:rsidRDefault="00D55586" w:rsidP="00231CC0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CC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31CC0">
        <w:rPr>
          <w:rFonts w:ascii="Times New Roman" w:hAnsi="Times New Roman" w:cs="Times New Roman"/>
          <w:sz w:val="28"/>
          <w:szCs w:val="28"/>
        </w:rPr>
        <w:t xml:space="preserve"> Докладе отражен</w:t>
      </w:r>
      <w:r w:rsidRPr="00231CC0">
        <w:rPr>
          <w:rFonts w:ascii="Times New Roman" w:hAnsi="Times New Roman" w:cs="Times New Roman"/>
          <w:sz w:val="28"/>
          <w:szCs w:val="28"/>
        </w:rPr>
        <w:t xml:space="preserve"> а</w:t>
      </w:r>
      <w:r w:rsidR="000F2CFD" w:rsidRPr="00231CC0">
        <w:rPr>
          <w:rFonts w:ascii="Times New Roman" w:hAnsi="Times New Roman" w:cs="Times New Roman"/>
          <w:sz w:val="28"/>
          <w:szCs w:val="28"/>
        </w:rPr>
        <w:t xml:space="preserve">нализ результативности и эффективности </w:t>
      </w:r>
      <w:proofErr w:type="gramStart"/>
      <w:r w:rsidR="000F2CFD" w:rsidRPr="00231CC0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субъекта Российской Федерации</w:t>
      </w:r>
      <w:proofErr w:type="gramEnd"/>
      <w:r w:rsidR="000F2CFD" w:rsidRPr="00231CC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</w:t>
      </w:r>
      <w:r w:rsidR="000F2CFD" w:rsidRPr="00231CC0">
        <w:rPr>
          <w:rFonts w:ascii="Times New Roman" w:hAnsi="Times New Roman" w:cs="Times New Roman"/>
          <w:sz w:val="28"/>
          <w:szCs w:val="28"/>
        </w:rPr>
        <w:t>.</w:t>
      </w:r>
    </w:p>
    <w:p w:rsidR="00D55586" w:rsidRDefault="00D55586" w:rsidP="00231CC0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C0">
        <w:rPr>
          <w:rFonts w:ascii="Times New Roman" w:hAnsi="Times New Roman" w:cs="Times New Roman"/>
          <w:sz w:val="28"/>
          <w:szCs w:val="28"/>
        </w:rPr>
        <w:t>В</w:t>
      </w:r>
      <w:r w:rsidRPr="00231CC0">
        <w:rPr>
          <w:rFonts w:ascii="Times New Roman" w:hAnsi="Times New Roman" w:cs="Times New Roman"/>
          <w:sz w:val="28"/>
          <w:szCs w:val="28"/>
        </w:rPr>
        <w:t xml:space="preserve"> Докладе </w:t>
      </w:r>
      <w:r w:rsidRPr="00231CC0">
        <w:rPr>
          <w:rFonts w:ascii="Times New Roman" w:hAnsi="Times New Roman" w:cs="Times New Roman"/>
          <w:sz w:val="28"/>
          <w:szCs w:val="28"/>
        </w:rPr>
        <w:t xml:space="preserve">не </w:t>
      </w:r>
      <w:r w:rsidRPr="00231CC0">
        <w:rPr>
          <w:rFonts w:ascii="Times New Roman" w:hAnsi="Times New Roman" w:cs="Times New Roman"/>
          <w:sz w:val="28"/>
          <w:szCs w:val="28"/>
        </w:rPr>
        <w:t>отражен</w:t>
      </w:r>
      <w:r w:rsidRPr="00231CC0">
        <w:rPr>
          <w:rFonts w:ascii="Times New Roman" w:hAnsi="Times New Roman" w:cs="Times New Roman"/>
          <w:sz w:val="28"/>
          <w:szCs w:val="28"/>
        </w:rPr>
        <w:t xml:space="preserve">ы </w:t>
      </w:r>
      <w:r w:rsidRPr="00231CC0">
        <w:rPr>
          <w:rFonts w:ascii="Times New Roman" w:hAnsi="Times New Roman" w:cs="Times New Roman"/>
          <w:sz w:val="28"/>
          <w:szCs w:val="28"/>
        </w:rPr>
        <w:t>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</w:t>
      </w:r>
      <w:proofErr w:type="gramEnd"/>
      <w:r w:rsidRPr="00231CC0">
        <w:rPr>
          <w:rFonts w:ascii="Times New Roman" w:hAnsi="Times New Roman" w:cs="Times New Roman"/>
          <w:sz w:val="28"/>
          <w:szCs w:val="28"/>
        </w:rPr>
        <w:t xml:space="preserve">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405008" w:rsidRDefault="00405008" w:rsidP="00405008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08" w:rsidRPr="00405008" w:rsidRDefault="00405008" w:rsidP="00405008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экспертное заключение подготовлено старшим государственным инспектором отдела контроля органов власти и закупок Сучковым Олегом Николаевичем, тел. (8172) 72-99-58.</w:t>
      </w:r>
    </w:p>
    <w:p w:rsidR="00D63CBE" w:rsidRDefault="00D63CBE" w:rsidP="00D555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BE" w:rsidRDefault="00D63CBE" w:rsidP="00D555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CFD" w:rsidRDefault="000F2CFD" w:rsidP="000F2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CFD" w:rsidRDefault="000F2CFD" w:rsidP="000F2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34" w:rsidRPr="00401A7B" w:rsidRDefault="00275134" w:rsidP="00401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Pr="00401A7B" w:rsidRDefault="00FA11EF" w:rsidP="00401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Pr="00275134" w:rsidRDefault="00FA11EF" w:rsidP="002751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2751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2751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489" w:rsidRPr="0021481D" w:rsidRDefault="00103489" w:rsidP="002751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03489" w:rsidRPr="0021481D" w:rsidSect="005605FD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6FB"/>
    <w:multiLevelType w:val="hybridMultilevel"/>
    <w:tmpl w:val="849CFE14"/>
    <w:lvl w:ilvl="0" w:tplc="D06AF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E119D7"/>
    <w:multiLevelType w:val="hybridMultilevel"/>
    <w:tmpl w:val="136A3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239B"/>
    <w:multiLevelType w:val="hybridMultilevel"/>
    <w:tmpl w:val="4FD6202C"/>
    <w:lvl w:ilvl="0" w:tplc="ACDE4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3B5C18"/>
    <w:multiLevelType w:val="multilevel"/>
    <w:tmpl w:val="06844F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D"/>
    <w:rsid w:val="000F2CFD"/>
    <w:rsid w:val="00103489"/>
    <w:rsid w:val="0021481D"/>
    <w:rsid w:val="00231CC0"/>
    <w:rsid w:val="00275134"/>
    <w:rsid w:val="00401A7B"/>
    <w:rsid w:val="00405008"/>
    <w:rsid w:val="005605FD"/>
    <w:rsid w:val="00735002"/>
    <w:rsid w:val="00D55586"/>
    <w:rsid w:val="00D63CBE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5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E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5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7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5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E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5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7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A6C94354117BB88F62F9A3B38547ECEE520B776A967D8705C59DC68E30D9B9BB474E7A27A58270i26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vo.gov3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Анпилов</dc:creator>
  <cp:lastModifiedBy>Анпилов</cp:lastModifiedBy>
  <cp:revision>4</cp:revision>
  <cp:lastPrinted>2017-03-28T11:06:00Z</cp:lastPrinted>
  <dcterms:created xsi:type="dcterms:W3CDTF">2017-03-28T05:56:00Z</dcterms:created>
  <dcterms:modified xsi:type="dcterms:W3CDTF">2017-03-28T11:17:00Z</dcterms:modified>
</cp:coreProperties>
</file>