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16" w:rsidRPr="00224715" w:rsidRDefault="00554585" w:rsidP="008F349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882585">
        <w:rPr>
          <w:noProof/>
          <w:lang w:eastAsia="ru-RU"/>
        </w:rPr>
        <w:drawing>
          <wp:inline distT="0" distB="0" distL="0" distR="0" wp14:anchorId="3F3F1EB2" wp14:editId="73897784">
            <wp:extent cx="5940425" cy="907201"/>
            <wp:effectExtent l="0" t="0" r="3175" b="7620"/>
            <wp:docPr id="11" name="Picture 2" descr="C:\Users\Анна\Desktop\Новая папка (2)\Фирменный стиль\фирм стиль_амси_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Анна\Desktop\Новая папка (2)\Фирменный стиль\фирм стиль_амси_@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06" t="5337" r="3132" b="8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F16" w:rsidRPr="00554585" w:rsidRDefault="00E34F16" w:rsidP="008F3491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554585" w:rsidRPr="00554585" w:rsidRDefault="00554585" w:rsidP="00ED1986">
      <w:pPr>
        <w:rPr>
          <w:rFonts w:ascii="Times New Roman" w:hAnsi="Times New Roman" w:cs="Times New Roman"/>
          <w:b/>
          <w:sz w:val="40"/>
          <w:szCs w:val="52"/>
        </w:rPr>
      </w:pPr>
    </w:p>
    <w:p w:rsidR="00E34F16" w:rsidRDefault="00E34F16" w:rsidP="008F3491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34237C" w:rsidRDefault="0034237C" w:rsidP="008F3491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34237C" w:rsidRDefault="0034237C" w:rsidP="008F3491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34237C" w:rsidRPr="00554585" w:rsidRDefault="0034237C" w:rsidP="008F3491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8F3491" w:rsidRDefault="00190659" w:rsidP="00ED1986">
      <w:pPr>
        <w:spacing w:after="0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>«</w:t>
      </w:r>
      <w:r w:rsidR="00AE71DE">
        <w:rPr>
          <w:rFonts w:ascii="Times New Roman" w:hAnsi="Times New Roman" w:cs="Times New Roman"/>
          <w:b/>
          <w:sz w:val="44"/>
          <w:szCs w:val="52"/>
        </w:rPr>
        <w:t>Оценка состояния и развития конкурентной среды на рынках товаров и услуг Вологодской области</w:t>
      </w:r>
      <w:r w:rsidR="008F3491" w:rsidRPr="00554585">
        <w:rPr>
          <w:rFonts w:ascii="Times New Roman" w:hAnsi="Times New Roman" w:cs="Times New Roman"/>
          <w:b/>
          <w:sz w:val="44"/>
          <w:szCs w:val="52"/>
        </w:rPr>
        <w:t>»</w:t>
      </w:r>
    </w:p>
    <w:p w:rsidR="008B2989" w:rsidRPr="001811F2" w:rsidRDefault="008B2989" w:rsidP="00ED198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71DE" w:rsidRPr="00AE71DE" w:rsidRDefault="00AE71DE" w:rsidP="00ED19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1DE">
        <w:rPr>
          <w:rFonts w:ascii="Times New Roman" w:hAnsi="Times New Roman" w:cs="Times New Roman"/>
          <w:b/>
          <w:sz w:val="32"/>
          <w:szCs w:val="32"/>
        </w:rPr>
        <w:t>(</w:t>
      </w:r>
      <w:r w:rsidR="008B2989">
        <w:rPr>
          <w:rFonts w:ascii="Times New Roman" w:hAnsi="Times New Roman" w:cs="Times New Roman"/>
          <w:b/>
          <w:sz w:val="32"/>
          <w:szCs w:val="32"/>
        </w:rPr>
        <w:t>средний и малый бизнес</w:t>
      </w:r>
      <w:r w:rsidRPr="00AE71DE">
        <w:rPr>
          <w:rFonts w:ascii="Times New Roman" w:hAnsi="Times New Roman" w:cs="Times New Roman"/>
          <w:b/>
          <w:sz w:val="32"/>
          <w:szCs w:val="32"/>
        </w:rPr>
        <w:t>)</w:t>
      </w:r>
    </w:p>
    <w:p w:rsid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4585" w:rsidRDefault="00554585" w:rsidP="0098698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E2DB3" w:rsidRDefault="00AE2DB3" w:rsidP="00E040E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AE2DB3" w:rsidRDefault="00AE2DB3" w:rsidP="00E040E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AE2DB3" w:rsidRDefault="00AE2DB3" w:rsidP="001811F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4585" w:rsidRP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585">
        <w:rPr>
          <w:rFonts w:ascii="Times New Roman" w:hAnsi="Times New Roman" w:cs="Times New Roman"/>
          <w:sz w:val="28"/>
        </w:rPr>
        <w:t>УТВЕРЖДАЮ</w:t>
      </w:r>
    </w:p>
    <w:p w:rsidR="00554585" w:rsidRP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585">
        <w:rPr>
          <w:rFonts w:ascii="Times New Roman" w:hAnsi="Times New Roman" w:cs="Times New Roman"/>
          <w:sz w:val="28"/>
        </w:rPr>
        <w:t> </w:t>
      </w:r>
    </w:p>
    <w:p w:rsidR="00554585" w:rsidRPr="00554585" w:rsidRDefault="006F5208" w:rsidP="0055458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</w:t>
      </w:r>
      <w:r w:rsidR="00554585" w:rsidRPr="00554585">
        <w:rPr>
          <w:rFonts w:ascii="Times New Roman" w:hAnsi="Times New Roman" w:cs="Times New Roman"/>
          <w:sz w:val="28"/>
        </w:rPr>
        <w:t>правления</w:t>
      </w:r>
    </w:p>
    <w:p w:rsidR="00554585" w:rsidRP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585">
        <w:rPr>
          <w:rFonts w:ascii="Times New Roman" w:hAnsi="Times New Roman" w:cs="Times New Roman"/>
          <w:sz w:val="28"/>
        </w:rPr>
        <w:t>информационной политики</w:t>
      </w:r>
    </w:p>
    <w:p w:rsidR="00554585" w:rsidRPr="00554585" w:rsidRDefault="00554585" w:rsidP="0055458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54585">
        <w:rPr>
          <w:rFonts w:ascii="Times New Roman" w:hAnsi="Times New Roman" w:cs="Times New Roman"/>
          <w:sz w:val="28"/>
        </w:rPr>
        <w:t>Правительств</w:t>
      </w:r>
      <w:r>
        <w:rPr>
          <w:rFonts w:ascii="Times New Roman" w:hAnsi="Times New Roman" w:cs="Times New Roman"/>
          <w:sz w:val="28"/>
        </w:rPr>
        <w:t>а Вологодской области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Pr="00554585">
        <w:rPr>
          <w:rFonts w:ascii="Times New Roman" w:hAnsi="Times New Roman" w:cs="Times New Roman"/>
          <w:sz w:val="28"/>
        </w:rPr>
        <w:t xml:space="preserve">   Д.К.Неклюдова</w:t>
      </w:r>
    </w:p>
    <w:p w:rsidR="00E34D63" w:rsidRDefault="00E34D63" w:rsidP="00554585">
      <w:pPr>
        <w:spacing w:after="0" w:line="360" w:lineRule="auto"/>
        <w:rPr>
          <w:rFonts w:ascii="Times New Roman" w:hAnsi="Times New Roman" w:cs="Times New Roman"/>
        </w:rPr>
      </w:pPr>
    </w:p>
    <w:p w:rsidR="00986988" w:rsidRDefault="00986988" w:rsidP="00554585">
      <w:pPr>
        <w:spacing w:after="0" w:line="360" w:lineRule="auto"/>
        <w:rPr>
          <w:rFonts w:ascii="Times New Roman" w:hAnsi="Times New Roman" w:cs="Times New Roman"/>
        </w:rPr>
      </w:pPr>
    </w:p>
    <w:p w:rsidR="00986988" w:rsidRPr="00554585" w:rsidRDefault="00986988" w:rsidP="00554585">
      <w:pPr>
        <w:spacing w:after="0" w:line="360" w:lineRule="auto"/>
        <w:rPr>
          <w:rFonts w:ascii="Times New Roman" w:hAnsi="Times New Roman" w:cs="Times New Roman"/>
        </w:rPr>
      </w:pPr>
    </w:p>
    <w:p w:rsidR="00554585" w:rsidRPr="00554585" w:rsidRDefault="00554585" w:rsidP="0055458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54585">
        <w:rPr>
          <w:rFonts w:ascii="Times New Roman" w:hAnsi="Times New Roman" w:cs="Times New Roman"/>
          <w:sz w:val="28"/>
        </w:rPr>
        <w:t>Вологда</w:t>
      </w:r>
    </w:p>
    <w:p w:rsidR="008F3491" w:rsidRPr="00224715" w:rsidRDefault="00917EE5" w:rsidP="0055458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</w:rPr>
        <w:t>2016</w:t>
      </w:r>
      <w:r w:rsidR="008F3491" w:rsidRPr="00224715">
        <w:rPr>
          <w:rFonts w:ascii="Times New Roman" w:hAnsi="Times New Roman" w:cs="Times New Roman"/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453472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4D63" w:rsidRDefault="00E34D63">
          <w:pPr>
            <w:pStyle w:val="a8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E34D63" w:rsidRDefault="00E34D63">
          <w:pPr>
            <w:pStyle w:val="a8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7336F6" w:rsidRPr="00FA3473" w:rsidRDefault="007336F6" w:rsidP="00473ECC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FA3473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554585" w:rsidRPr="00FA3473" w:rsidRDefault="00554585" w:rsidP="00554585">
          <w:pPr>
            <w:rPr>
              <w:rFonts w:ascii="Times New Roman" w:hAnsi="Times New Roman" w:cs="Times New Roman"/>
              <w:sz w:val="32"/>
              <w:szCs w:val="32"/>
              <w:lang w:eastAsia="ru-RU"/>
            </w:rPr>
          </w:pPr>
        </w:p>
        <w:p w:rsidR="008B2989" w:rsidRDefault="007336F6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 w:rsidRPr="00EC7826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Pr="00EC7826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EC7826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450320043" w:history="1">
            <w:r w:rsidR="008B2989" w:rsidRPr="0088673D">
              <w:rPr>
                <w:rStyle w:val="aa"/>
                <w:rFonts w:ascii="Times New Roman" w:hAnsi="Times New Roman" w:cs="Times New Roman"/>
                <w:b/>
                <w:noProof/>
              </w:rPr>
              <w:t>Характеристика выборки исследования, цель и задачи</w:t>
            </w:r>
            <w:r w:rsidR="008B2989">
              <w:rPr>
                <w:noProof/>
                <w:webHidden/>
              </w:rPr>
              <w:tab/>
            </w:r>
            <w:r w:rsidR="008B2989">
              <w:rPr>
                <w:noProof/>
                <w:webHidden/>
              </w:rPr>
              <w:fldChar w:fldCharType="begin"/>
            </w:r>
            <w:r w:rsidR="008B2989">
              <w:rPr>
                <w:noProof/>
                <w:webHidden/>
              </w:rPr>
              <w:instrText xml:space="preserve"> PAGEREF _Toc450320043 \h </w:instrText>
            </w:r>
            <w:r w:rsidR="008B2989">
              <w:rPr>
                <w:noProof/>
                <w:webHidden/>
              </w:rPr>
            </w:r>
            <w:r w:rsidR="008B2989">
              <w:rPr>
                <w:noProof/>
                <w:webHidden/>
              </w:rPr>
              <w:fldChar w:fldCharType="separate"/>
            </w:r>
            <w:r w:rsidR="008B2989">
              <w:rPr>
                <w:noProof/>
                <w:webHidden/>
              </w:rPr>
              <w:t>3</w:t>
            </w:r>
            <w:r w:rsidR="008B2989">
              <w:rPr>
                <w:noProof/>
                <w:webHidden/>
              </w:rPr>
              <w:fldChar w:fldCharType="end"/>
            </w:r>
          </w:hyperlink>
        </w:p>
        <w:p w:rsidR="008B2989" w:rsidRDefault="005A7F1B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50320044" w:history="1">
            <w:r w:rsidR="008B2989" w:rsidRPr="0088673D">
              <w:rPr>
                <w:rStyle w:val="aa"/>
                <w:rFonts w:ascii="Times New Roman" w:hAnsi="Times New Roman" w:cs="Times New Roman"/>
                <w:b/>
                <w:noProof/>
              </w:rPr>
              <w:t>Характеристика бизнеса</w:t>
            </w:r>
            <w:r w:rsidR="008B2989">
              <w:rPr>
                <w:noProof/>
                <w:webHidden/>
              </w:rPr>
              <w:tab/>
            </w:r>
            <w:r w:rsidR="008B2989">
              <w:rPr>
                <w:noProof/>
                <w:webHidden/>
              </w:rPr>
              <w:fldChar w:fldCharType="begin"/>
            </w:r>
            <w:r w:rsidR="008B2989">
              <w:rPr>
                <w:noProof/>
                <w:webHidden/>
              </w:rPr>
              <w:instrText xml:space="preserve"> PAGEREF _Toc450320044 \h </w:instrText>
            </w:r>
            <w:r w:rsidR="008B2989">
              <w:rPr>
                <w:noProof/>
                <w:webHidden/>
              </w:rPr>
            </w:r>
            <w:r w:rsidR="008B2989">
              <w:rPr>
                <w:noProof/>
                <w:webHidden/>
              </w:rPr>
              <w:fldChar w:fldCharType="separate"/>
            </w:r>
            <w:r w:rsidR="008B2989">
              <w:rPr>
                <w:noProof/>
                <w:webHidden/>
              </w:rPr>
              <w:t>4</w:t>
            </w:r>
            <w:r w:rsidR="008B2989">
              <w:rPr>
                <w:noProof/>
                <w:webHidden/>
              </w:rPr>
              <w:fldChar w:fldCharType="end"/>
            </w:r>
          </w:hyperlink>
        </w:p>
        <w:p w:rsidR="008B2989" w:rsidRDefault="005A7F1B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50320045" w:history="1">
            <w:r w:rsidR="008B2989" w:rsidRPr="0088673D">
              <w:rPr>
                <w:rStyle w:val="aa"/>
                <w:rFonts w:ascii="Times New Roman" w:hAnsi="Times New Roman" w:cs="Times New Roman"/>
                <w:b/>
                <w:noProof/>
              </w:rPr>
              <w:t>Оценка конкурентной среды</w:t>
            </w:r>
            <w:r w:rsidR="008B2989">
              <w:rPr>
                <w:noProof/>
                <w:webHidden/>
              </w:rPr>
              <w:tab/>
            </w:r>
            <w:r w:rsidR="008B2989">
              <w:rPr>
                <w:noProof/>
                <w:webHidden/>
              </w:rPr>
              <w:fldChar w:fldCharType="begin"/>
            </w:r>
            <w:r w:rsidR="008B2989">
              <w:rPr>
                <w:noProof/>
                <w:webHidden/>
              </w:rPr>
              <w:instrText xml:space="preserve"> PAGEREF _Toc450320045 \h </w:instrText>
            </w:r>
            <w:r w:rsidR="008B2989">
              <w:rPr>
                <w:noProof/>
                <w:webHidden/>
              </w:rPr>
            </w:r>
            <w:r w:rsidR="008B2989">
              <w:rPr>
                <w:noProof/>
                <w:webHidden/>
              </w:rPr>
              <w:fldChar w:fldCharType="separate"/>
            </w:r>
            <w:r w:rsidR="008B2989">
              <w:rPr>
                <w:noProof/>
                <w:webHidden/>
              </w:rPr>
              <w:t>7</w:t>
            </w:r>
            <w:r w:rsidR="008B2989">
              <w:rPr>
                <w:noProof/>
                <w:webHidden/>
              </w:rPr>
              <w:fldChar w:fldCharType="end"/>
            </w:r>
          </w:hyperlink>
        </w:p>
        <w:p w:rsidR="008B2989" w:rsidRDefault="005A7F1B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50320046" w:history="1">
            <w:r w:rsidR="008B2989" w:rsidRPr="0088673D">
              <w:rPr>
                <w:rStyle w:val="aa"/>
                <w:rFonts w:ascii="Times New Roman" w:hAnsi="Times New Roman" w:cs="Times New Roman"/>
                <w:b/>
                <w:noProof/>
              </w:rPr>
              <w:t>Оценка барьеров ведения предпринимательской деятельности</w:t>
            </w:r>
            <w:r w:rsidR="008B2989">
              <w:rPr>
                <w:noProof/>
                <w:webHidden/>
              </w:rPr>
              <w:tab/>
            </w:r>
            <w:r w:rsidR="008B2989">
              <w:rPr>
                <w:noProof/>
                <w:webHidden/>
              </w:rPr>
              <w:fldChar w:fldCharType="begin"/>
            </w:r>
            <w:r w:rsidR="008B2989">
              <w:rPr>
                <w:noProof/>
                <w:webHidden/>
              </w:rPr>
              <w:instrText xml:space="preserve"> PAGEREF _Toc450320046 \h </w:instrText>
            </w:r>
            <w:r w:rsidR="008B2989">
              <w:rPr>
                <w:noProof/>
                <w:webHidden/>
              </w:rPr>
            </w:r>
            <w:r w:rsidR="008B2989">
              <w:rPr>
                <w:noProof/>
                <w:webHidden/>
              </w:rPr>
              <w:fldChar w:fldCharType="separate"/>
            </w:r>
            <w:r w:rsidR="008B2989">
              <w:rPr>
                <w:noProof/>
                <w:webHidden/>
              </w:rPr>
              <w:t>9</w:t>
            </w:r>
            <w:r w:rsidR="008B2989">
              <w:rPr>
                <w:noProof/>
                <w:webHidden/>
              </w:rPr>
              <w:fldChar w:fldCharType="end"/>
            </w:r>
          </w:hyperlink>
        </w:p>
        <w:p w:rsidR="008B2989" w:rsidRDefault="005A7F1B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50320047" w:history="1">
            <w:r w:rsidR="008B2989" w:rsidRPr="0088673D">
              <w:rPr>
                <w:rStyle w:val="aa"/>
                <w:rFonts w:ascii="Times New Roman" w:hAnsi="Times New Roman" w:cs="Times New Roman"/>
                <w:b/>
                <w:noProof/>
              </w:rPr>
              <w:t>Заключение</w:t>
            </w:r>
            <w:r w:rsidR="008B2989">
              <w:rPr>
                <w:noProof/>
                <w:webHidden/>
              </w:rPr>
              <w:tab/>
            </w:r>
            <w:r w:rsidR="008B2989">
              <w:rPr>
                <w:noProof/>
                <w:webHidden/>
              </w:rPr>
              <w:fldChar w:fldCharType="begin"/>
            </w:r>
            <w:r w:rsidR="008B2989">
              <w:rPr>
                <w:noProof/>
                <w:webHidden/>
              </w:rPr>
              <w:instrText xml:space="preserve"> PAGEREF _Toc450320047 \h </w:instrText>
            </w:r>
            <w:r w:rsidR="008B2989">
              <w:rPr>
                <w:noProof/>
                <w:webHidden/>
              </w:rPr>
            </w:r>
            <w:r w:rsidR="008B2989">
              <w:rPr>
                <w:noProof/>
                <w:webHidden/>
              </w:rPr>
              <w:fldChar w:fldCharType="separate"/>
            </w:r>
            <w:r w:rsidR="008B2989">
              <w:rPr>
                <w:noProof/>
                <w:webHidden/>
              </w:rPr>
              <w:t>12</w:t>
            </w:r>
            <w:r w:rsidR="008B2989">
              <w:rPr>
                <w:noProof/>
                <w:webHidden/>
              </w:rPr>
              <w:fldChar w:fldCharType="end"/>
            </w:r>
          </w:hyperlink>
        </w:p>
        <w:p w:rsidR="008B2989" w:rsidRDefault="005A7F1B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50320048" w:history="1">
            <w:r w:rsidR="008B2989" w:rsidRPr="0088673D">
              <w:rPr>
                <w:rStyle w:val="aa"/>
                <w:rFonts w:ascii="Times New Roman" w:hAnsi="Times New Roman" w:cs="Times New Roman"/>
                <w:b/>
                <w:noProof/>
              </w:rPr>
              <w:t>Приложение</w:t>
            </w:r>
            <w:r w:rsidR="008B2989">
              <w:rPr>
                <w:noProof/>
                <w:webHidden/>
              </w:rPr>
              <w:tab/>
            </w:r>
            <w:r w:rsidR="008B2989">
              <w:rPr>
                <w:noProof/>
                <w:webHidden/>
              </w:rPr>
              <w:fldChar w:fldCharType="begin"/>
            </w:r>
            <w:r w:rsidR="008B2989">
              <w:rPr>
                <w:noProof/>
                <w:webHidden/>
              </w:rPr>
              <w:instrText xml:space="preserve"> PAGEREF _Toc450320048 \h </w:instrText>
            </w:r>
            <w:r w:rsidR="008B2989">
              <w:rPr>
                <w:noProof/>
                <w:webHidden/>
              </w:rPr>
            </w:r>
            <w:r w:rsidR="008B2989">
              <w:rPr>
                <w:noProof/>
                <w:webHidden/>
              </w:rPr>
              <w:fldChar w:fldCharType="separate"/>
            </w:r>
            <w:r w:rsidR="008B2989">
              <w:rPr>
                <w:noProof/>
                <w:webHidden/>
              </w:rPr>
              <w:t>13</w:t>
            </w:r>
            <w:r w:rsidR="008B2989">
              <w:rPr>
                <w:noProof/>
                <w:webHidden/>
              </w:rPr>
              <w:fldChar w:fldCharType="end"/>
            </w:r>
          </w:hyperlink>
        </w:p>
        <w:p w:rsidR="007336F6" w:rsidRPr="00224715" w:rsidRDefault="007336F6">
          <w:pPr>
            <w:rPr>
              <w:rFonts w:ascii="Times New Roman" w:hAnsi="Times New Roman" w:cs="Times New Roman"/>
            </w:rPr>
          </w:pPr>
          <w:r w:rsidRPr="00EC782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F3491" w:rsidRPr="00224715" w:rsidRDefault="008F3491">
      <w:pPr>
        <w:rPr>
          <w:rFonts w:ascii="Times New Roman" w:hAnsi="Times New Roman" w:cs="Times New Roman"/>
          <w:sz w:val="28"/>
          <w:szCs w:val="52"/>
        </w:rPr>
      </w:pPr>
      <w:r w:rsidRPr="00224715">
        <w:rPr>
          <w:rFonts w:ascii="Times New Roman" w:hAnsi="Times New Roman" w:cs="Times New Roman"/>
          <w:sz w:val="28"/>
          <w:szCs w:val="52"/>
        </w:rPr>
        <w:br w:type="page"/>
      </w:r>
    </w:p>
    <w:p w:rsidR="00FC5AFF" w:rsidRPr="00224715" w:rsidRDefault="00FC5AFF" w:rsidP="00473ECC">
      <w:pPr>
        <w:pStyle w:val="1"/>
        <w:jc w:val="center"/>
        <w:rPr>
          <w:rFonts w:ascii="Times New Roman" w:hAnsi="Times New Roman" w:cs="Times New Roman"/>
          <w:b/>
          <w:color w:val="auto"/>
          <w:szCs w:val="52"/>
        </w:rPr>
      </w:pPr>
      <w:bookmarkStart w:id="1" w:name="_Toc450320043"/>
      <w:r w:rsidRPr="00224715">
        <w:rPr>
          <w:rFonts w:ascii="Times New Roman" w:hAnsi="Times New Roman" w:cs="Times New Roman"/>
          <w:b/>
          <w:color w:val="auto"/>
          <w:szCs w:val="52"/>
        </w:rPr>
        <w:lastRenderedPageBreak/>
        <w:t>Характеристика выборки исследования</w:t>
      </w:r>
      <w:r w:rsidR="006E2EF0">
        <w:rPr>
          <w:rFonts w:ascii="Times New Roman" w:hAnsi="Times New Roman" w:cs="Times New Roman"/>
          <w:b/>
          <w:color w:val="auto"/>
          <w:szCs w:val="52"/>
        </w:rPr>
        <w:t>, цель и задачи</w:t>
      </w:r>
      <w:bookmarkEnd w:id="1"/>
    </w:p>
    <w:p w:rsidR="00F52989" w:rsidRDefault="00F52989" w:rsidP="003E554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91" w:rsidRPr="00224715" w:rsidRDefault="008F3491" w:rsidP="003E554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исследования</w:t>
      </w:r>
      <w:r w:rsidRPr="00224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AE7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предприниматели и субъекты малого и среднего бизнеса Вологодской области</w:t>
      </w:r>
      <w:r w:rsidRPr="002247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3491" w:rsidRPr="00224715" w:rsidRDefault="008F3491" w:rsidP="003E554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7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</w:t>
      </w:r>
      <w:r w:rsidR="00196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B2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и суждения субъектов малого и среднего бизнеса</w:t>
      </w:r>
      <w:r w:rsidRPr="002247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3491" w:rsidRDefault="00FC5AFF" w:rsidP="008722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D9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8F3491" w:rsidRPr="00224715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 w:rsidR="008F3491" w:rsidRPr="00224715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71DE">
        <w:rPr>
          <w:rFonts w:ascii="Times New Roman" w:eastAsia="Times New Roman" w:hAnsi="Times New Roman" w:cs="Times New Roman"/>
          <w:sz w:val="28"/>
          <w:szCs w:val="28"/>
        </w:rPr>
        <w:t xml:space="preserve"> ежегодный мониторинг состояния и развития конкурентной среды на рынках товаров и услуг Вологодской области</w:t>
      </w:r>
      <w:r w:rsidR="007A484F" w:rsidRPr="00486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92" w:rsidRDefault="003E3D92" w:rsidP="003E554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EF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486497" w:rsidRDefault="00A91C10" w:rsidP="00486497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Рассмотреть основные характеристики бизнеса.</w:t>
      </w:r>
    </w:p>
    <w:p w:rsidR="00A91C10" w:rsidRDefault="00A91C10" w:rsidP="00486497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Оценить состояние конкурентной среды.</w:t>
      </w:r>
    </w:p>
    <w:p w:rsidR="00A91C10" w:rsidRPr="00486497" w:rsidRDefault="00A91C10" w:rsidP="00486497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Выявить степень влияния административных барьеров на ведение бизнеса.</w:t>
      </w:r>
    </w:p>
    <w:p w:rsidR="00FC5AFF" w:rsidRDefault="00894A1A" w:rsidP="00894A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</w:t>
      </w:r>
      <w:r w:rsidR="00FC5AFF" w:rsidRPr="00224715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5AFF" w:rsidRPr="00224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FF" w:rsidRPr="00473EC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24 марта по 15</w:t>
      </w:r>
      <w:r w:rsidR="00670F43">
        <w:rPr>
          <w:rFonts w:ascii="Times New Roman" w:eastAsia="Times New Roman" w:hAnsi="Times New Roman" w:cs="Times New Roman"/>
          <w:sz w:val="28"/>
          <w:szCs w:val="28"/>
        </w:rPr>
        <w:t xml:space="preserve"> апреля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E71D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C5AFF" w:rsidRPr="00224715">
        <w:rPr>
          <w:rFonts w:ascii="Times New Roman" w:eastAsia="Times New Roman" w:hAnsi="Times New Roman" w:cs="Times New Roman"/>
          <w:sz w:val="28"/>
          <w:szCs w:val="28"/>
        </w:rPr>
        <w:t>квотированием по</w:t>
      </w:r>
      <w:r w:rsidR="00AE71DE">
        <w:rPr>
          <w:rFonts w:ascii="Times New Roman" w:eastAsia="Times New Roman" w:hAnsi="Times New Roman" w:cs="Times New Roman"/>
          <w:sz w:val="28"/>
          <w:szCs w:val="28"/>
        </w:rPr>
        <w:t xml:space="preserve"> террито</w:t>
      </w:r>
      <w:r w:rsidR="00841A91">
        <w:rPr>
          <w:rFonts w:ascii="Times New Roman" w:eastAsia="Times New Roman" w:hAnsi="Times New Roman" w:cs="Times New Roman"/>
          <w:sz w:val="28"/>
          <w:szCs w:val="28"/>
        </w:rPr>
        <w:t>риальной принадлежности бизнеса и</w:t>
      </w:r>
      <w:r w:rsidR="00AE71DE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841A91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организационно-правовой форме</w:t>
      </w:r>
      <w:r w:rsidR="00FC5AFF" w:rsidRPr="007A4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1DE" w:rsidRDefault="00AE71DE" w:rsidP="00894A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География исследования: г. Вологда, г. Череповец и 12 районов: </w:t>
      </w:r>
      <w:r w:rsidRPr="0087776C">
        <w:rPr>
          <w:rFonts w:ascii="Times New Roman" w:hAnsi="Times New Roman" w:cs="Times New Roman"/>
          <w:sz w:val="28"/>
        </w:rPr>
        <w:t>Бабаевский,</w:t>
      </w:r>
      <w:r w:rsidRPr="00A40A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Великоустюгский,</w:t>
      </w:r>
      <w:r w:rsidRPr="0087776C">
        <w:rPr>
          <w:rFonts w:ascii="Times New Roman" w:hAnsi="Times New Roman" w:cs="Times New Roman"/>
          <w:sz w:val="28"/>
        </w:rPr>
        <w:t xml:space="preserve"> Вожегодский</w:t>
      </w:r>
      <w:r>
        <w:rPr>
          <w:rFonts w:ascii="Times New Roman" w:hAnsi="Times New Roman" w:cs="Times New Roman"/>
          <w:sz w:val="28"/>
        </w:rPr>
        <w:t>,</w:t>
      </w:r>
      <w:r w:rsidRPr="0087776C">
        <w:rPr>
          <w:rFonts w:ascii="Times New Roman" w:hAnsi="Times New Roman" w:cs="Times New Roman"/>
          <w:sz w:val="28"/>
        </w:rPr>
        <w:t xml:space="preserve"> Вологодски</w:t>
      </w:r>
      <w:r>
        <w:rPr>
          <w:rFonts w:ascii="Times New Roman" w:hAnsi="Times New Roman" w:cs="Times New Roman"/>
          <w:sz w:val="28"/>
        </w:rPr>
        <w:t>й,</w:t>
      </w:r>
      <w:r w:rsidRPr="00A40A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Грязовецкий</w:t>
      </w:r>
      <w:r w:rsidRPr="0087776C">
        <w:rPr>
          <w:rFonts w:ascii="Times New Roman" w:hAnsi="Times New Roman" w:cs="Times New Roman"/>
          <w:sz w:val="28"/>
        </w:rPr>
        <w:t>, Кадуйски</w:t>
      </w:r>
      <w:r>
        <w:rPr>
          <w:rFonts w:ascii="Times New Roman" w:hAnsi="Times New Roman" w:cs="Times New Roman"/>
          <w:sz w:val="28"/>
        </w:rPr>
        <w:t>й, Кичменгско – Г</w:t>
      </w:r>
      <w:r w:rsidRPr="0087776C">
        <w:rPr>
          <w:rFonts w:ascii="Times New Roman" w:hAnsi="Times New Roman" w:cs="Times New Roman"/>
          <w:sz w:val="28"/>
        </w:rPr>
        <w:t>ородецкий</w:t>
      </w:r>
      <w:r>
        <w:rPr>
          <w:rFonts w:ascii="Times New Roman" w:hAnsi="Times New Roman" w:cs="Times New Roman"/>
          <w:sz w:val="28"/>
        </w:rPr>
        <w:t xml:space="preserve">, Междуреченский, </w:t>
      </w:r>
      <w:r w:rsidRPr="0087776C">
        <w:rPr>
          <w:rFonts w:ascii="Times New Roman" w:hAnsi="Times New Roman" w:cs="Times New Roman"/>
          <w:sz w:val="28"/>
        </w:rPr>
        <w:t>Никольский</w:t>
      </w:r>
      <w:r>
        <w:rPr>
          <w:rFonts w:ascii="Times New Roman" w:hAnsi="Times New Roman" w:cs="Times New Roman"/>
          <w:sz w:val="28"/>
        </w:rPr>
        <w:t xml:space="preserve">, </w:t>
      </w:r>
      <w:r w:rsidRPr="0087776C">
        <w:rPr>
          <w:rFonts w:ascii="Times New Roman" w:hAnsi="Times New Roman" w:cs="Times New Roman"/>
          <w:sz w:val="28"/>
        </w:rPr>
        <w:t>Устюженский</w:t>
      </w:r>
      <w:r>
        <w:rPr>
          <w:rFonts w:ascii="Times New Roman" w:hAnsi="Times New Roman" w:cs="Times New Roman"/>
          <w:sz w:val="28"/>
        </w:rPr>
        <w:t xml:space="preserve">, </w:t>
      </w:r>
      <w:r w:rsidRPr="0087776C">
        <w:rPr>
          <w:rFonts w:ascii="Times New Roman" w:hAnsi="Times New Roman" w:cs="Times New Roman"/>
          <w:sz w:val="28"/>
        </w:rPr>
        <w:t>Харовский</w:t>
      </w:r>
      <w:r>
        <w:rPr>
          <w:rFonts w:ascii="Times New Roman" w:hAnsi="Times New Roman" w:cs="Times New Roman"/>
          <w:sz w:val="28"/>
        </w:rPr>
        <w:t xml:space="preserve">, </w:t>
      </w:r>
      <w:r w:rsidRPr="0087776C">
        <w:rPr>
          <w:rFonts w:ascii="Times New Roman" w:hAnsi="Times New Roman" w:cs="Times New Roman"/>
          <w:sz w:val="28"/>
        </w:rPr>
        <w:t>Чагодощенский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AE71DE" w:rsidRDefault="00894A1A" w:rsidP="00894A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Выборочная совокупность</w:t>
      </w:r>
      <w:r w:rsidR="00AE71DE">
        <w:rPr>
          <w:rFonts w:ascii="Times New Roman" w:hAnsi="Times New Roman" w:cs="Times New Roman"/>
          <w:sz w:val="28"/>
        </w:rPr>
        <w:t>: 300 индивидуальных предпринимателей и 200 предприятий малого и среднего бизнеса.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1687"/>
        <w:gridCol w:w="1768"/>
        <w:gridCol w:w="1926"/>
      </w:tblGrid>
      <w:tr w:rsidR="00AE71DE" w:rsidRPr="00B41DB9" w:rsidTr="00FE6063">
        <w:trPr>
          <w:cantSplit/>
          <w:trHeight w:val="587"/>
        </w:trPr>
        <w:tc>
          <w:tcPr>
            <w:tcW w:w="2455" w:type="pct"/>
            <w:shd w:val="clear" w:color="auto" w:fill="auto"/>
            <w:vAlign w:val="bottom"/>
          </w:tcPr>
          <w:p w:rsidR="00AE71DE" w:rsidRPr="00FE6063" w:rsidRDefault="00AE71DE" w:rsidP="00AE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Align w:val="center"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AE71DE" w:rsidRPr="00FE6063" w:rsidRDefault="00AE71DE" w:rsidP="0089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AE71DE" w:rsidRPr="00FE6063" w:rsidRDefault="00AE71DE" w:rsidP="0089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Малый и средний бизнес </w:t>
            </w:r>
          </w:p>
        </w:tc>
      </w:tr>
      <w:tr w:rsidR="00AE71DE" w:rsidRPr="00B41DB9" w:rsidTr="00894A1A">
        <w:trPr>
          <w:trHeight w:val="300"/>
        </w:trPr>
        <w:tc>
          <w:tcPr>
            <w:tcW w:w="2455" w:type="pct"/>
            <w:shd w:val="clear" w:color="auto" w:fill="auto"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798" w:type="pct"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36" w:type="pct"/>
            <w:shd w:val="clear" w:color="auto" w:fill="auto"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1" w:type="pct"/>
            <w:shd w:val="clear" w:color="auto" w:fill="auto"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AE71DE" w:rsidRPr="00B41DB9" w:rsidTr="00894A1A">
        <w:trPr>
          <w:trHeight w:val="300"/>
        </w:trPr>
        <w:tc>
          <w:tcPr>
            <w:tcW w:w="2455" w:type="pct"/>
            <w:shd w:val="clear" w:color="auto" w:fill="auto"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798" w:type="pct"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6" w:type="pct"/>
            <w:shd w:val="clear" w:color="auto" w:fill="auto"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1" w:type="pct"/>
            <w:shd w:val="clear" w:color="auto" w:fill="auto"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E71DE" w:rsidRPr="00B41DB9" w:rsidTr="00894A1A">
        <w:trPr>
          <w:trHeight w:val="300"/>
        </w:trPr>
        <w:tc>
          <w:tcPr>
            <w:tcW w:w="2455" w:type="pct"/>
            <w:shd w:val="clear" w:color="auto" w:fill="auto"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798" w:type="pct"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36" w:type="pct"/>
            <w:shd w:val="clear" w:color="auto" w:fill="auto"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1" w:type="pct"/>
            <w:shd w:val="clear" w:color="auto" w:fill="auto"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E71DE" w:rsidRPr="00B41DB9" w:rsidTr="00894A1A">
        <w:trPr>
          <w:trHeight w:val="300"/>
        </w:trPr>
        <w:tc>
          <w:tcPr>
            <w:tcW w:w="2455" w:type="pct"/>
            <w:shd w:val="clear" w:color="auto" w:fill="auto"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8" w:type="pct"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AE71DE" w:rsidRPr="00FE6063" w:rsidRDefault="00AE71DE" w:rsidP="00AE7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0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161C5D" w:rsidRPr="00D0545D" w:rsidRDefault="00D96D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2716" w:rsidRPr="00620A7A" w:rsidRDefault="00E532FC" w:rsidP="00620A7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" w:name="_Toc450320044"/>
      <w:r>
        <w:rPr>
          <w:rFonts w:ascii="Times New Roman" w:hAnsi="Times New Roman" w:cs="Times New Roman"/>
          <w:b/>
          <w:color w:val="auto"/>
        </w:rPr>
        <w:lastRenderedPageBreak/>
        <w:t>Характеристика бизнеса</w:t>
      </w:r>
      <w:bookmarkEnd w:id="2"/>
    </w:p>
    <w:p w:rsidR="0087222C" w:rsidRDefault="0087222C" w:rsidP="0087222C"/>
    <w:p w:rsidR="00FC754A" w:rsidRPr="00FE6063" w:rsidRDefault="008073F9" w:rsidP="00FE60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2EC">
        <w:rPr>
          <w:rFonts w:ascii="Times New Roman" w:hAnsi="Times New Roman" w:cs="Times New Roman"/>
          <w:sz w:val="28"/>
          <w:szCs w:val="28"/>
        </w:rPr>
        <w:t>Наиболее число субъектов малого и среднего бизнеса заняты в сфере</w:t>
      </w:r>
      <w:r w:rsidR="005B6720">
        <w:rPr>
          <w:rFonts w:ascii="Times New Roman" w:hAnsi="Times New Roman" w:cs="Times New Roman"/>
          <w:sz w:val="28"/>
          <w:szCs w:val="28"/>
        </w:rPr>
        <w:t xml:space="preserve"> оптовой и розничной торговли (43%, Таб. 1).</w:t>
      </w:r>
    </w:p>
    <w:p w:rsidR="005573FE" w:rsidRPr="00F87DBA" w:rsidRDefault="005573FE" w:rsidP="005573FE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986988">
        <w:rPr>
          <w:rFonts w:ascii="Times New Roman" w:hAnsi="Times New Roman"/>
          <w:sz w:val="24"/>
          <w:szCs w:val="28"/>
        </w:rPr>
        <w:t>1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="00ED62AB" w:rsidRPr="00ED62AB">
        <w:rPr>
          <w:rFonts w:ascii="Times New Roman" w:hAnsi="Times New Roman"/>
          <w:sz w:val="24"/>
          <w:szCs w:val="28"/>
        </w:rPr>
        <w:t>Отметьте, пожалуйста, основные виды деятельности вашего предприятия или индивидуальной</w:t>
      </w:r>
      <w:r w:rsidR="00ED62AB">
        <w:rPr>
          <w:rFonts w:ascii="Times New Roman" w:hAnsi="Times New Roman"/>
          <w:sz w:val="24"/>
          <w:szCs w:val="28"/>
        </w:rPr>
        <w:t xml:space="preserve"> деятельности (не более 3-х вариантов ответа)</w:t>
      </w:r>
      <w:r w:rsidR="0040090C">
        <w:rPr>
          <w:rFonts w:ascii="Times New Roman" w:hAnsi="Times New Roman"/>
          <w:sz w:val="24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850"/>
        <w:gridCol w:w="850"/>
        <w:gridCol w:w="852"/>
        <w:gridCol w:w="850"/>
        <w:gridCol w:w="850"/>
        <w:gridCol w:w="855"/>
        <w:gridCol w:w="788"/>
      </w:tblGrid>
      <w:tr w:rsidR="00ED62AB" w:rsidTr="00ED25E5">
        <w:trPr>
          <w:trHeight w:val="436"/>
        </w:trPr>
        <w:tc>
          <w:tcPr>
            <w:tcW w:w="2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2AB" w:rsidRPr="00473ECC" w:rsidRDefault="00ED62AB" w:rsidP="00F0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B" w:rsidRPr="00473ECC" w:rsidRDefault="00ED62AB" w:rsidP="00F0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473ECC" w:rsidRDefault="00ED62AB" w:rsidP="00F0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</w:tr>
      <w:tr w:rsidR="00ED25E5" w:rsidTr="00ED25E5">
        <w:trPr>
          <w:cantSplit/>
          <w:trHeight w:val="1943"/>
        </w:trPr>
        <w:tc>
          <w:tcPr>
            <w:tcW w:w="2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2AB" w:rsidRPr="00473ECC" w:rsidRDefault="00ED62AB" w:rsidP="00ED6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2AB" w:rsidRPr="00473ECC" w:rsidRDefault="00ED62AB" w:rsidP="00ED62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D62AB" w:rsidRPr="00473ECC" w:rsidRDefault="00ED62AB" w:rsidP="00ED62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2AB" w:rsidRPr="00473ECC" w:rsidRDefault="00ED62AB" w:rsidP="00ED62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2AB" w:rsidRPr="00473ECC" w:rsidRDefault="00ED62AB" w:rsidP="00ED62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62AB" w:rsidRPr="00473ECC" w:rsidRDefault="00ED62AB" w:rsidP="00ED62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товарищества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62AB" w:rsidRDefault="00ED62AB" w:rsidP="00ED62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  <w:p w:rsidR="00ED62AB" w:rsidRPr="00473ECC" w:rsidRDefault="00ED62AB" w:rsidP="00ED62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D62AB">
              <w:rPr>
                <w:rFonts w:ascii="Times New Roman" w:hAnsi="Times New Roman"/>
                <w:b/>
                <w:bCs/>
                <w:sz w:val="24"/>
                <w:szCs w:val="24"/>
              </w:rPr>
              <w:t>ПБОЮЛ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62AB" w:rsidRPr="00473ECC" w:rsidRDefault="00ED62AB" w:rsidP="00ED62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ED25E5" w:rsidTr="00ED25E5">
        <w:trPr>
          <w:trHeight w:hRule="exact" w:val="875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автотранспорта, мотоциклов, бытовых изделий и предметов личного пользования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51,5%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43,3%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53,8%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32,4%</w:t>
            </w:r>
          </w:p>
        </w:tc>
      </w:tr>
      <w:tr w:rsidR="00ED25E5" w:rsidTr="00ED25E5">
        <w:trPr>
          <w:trHeight w:hRule="exact" w:val="562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5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коммунальных, социальных и персональных услуг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19,4%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18,3%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13,9%</w:t>
            </w:r>
          </w:p>
        </w:tc>
      </w:tr>
      <w:tr w:rsidR="00ED25E5" w:rsidTr="00ED25E5">
        <w:trPr>
          <w:trHeight w:hRule="exact" w:val="569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Операции с недвижимостью, аренда и предоставление услуг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12,6%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14,4%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15,2%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3,6%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10,7%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8,9%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8,3%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6,1%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6,6%</w:t>
            </w:r>
          </w:p>
        </w:tc>
      </w:tr>
      <w:tr w:rsidR="00ED25E5" w:rsidTr="00ED25E5">
        <w:trPr>
          <w:trHeight w:hRule="exact" w:val="562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7,0%</w:t>
            </w:r>
          </w:p>
        </w:tc>
      </w:tr>
      <w:tr w:rsidR="00ED25E5" w:rsidTr="00ED25E5">
        <w:trPr>
          <w:trHeight w:hRule="exact" w:val="592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14,2%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4,5%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3,7%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3,3%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2,0%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0,4%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Другой вид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1,2%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0,4%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0,4%</w:t>
            </w:r>
          </w:p>
        </w:tc>
      </w:tr>
      <w:tr w:rsidR="00ED25E5" w:rsidTr="00ED25E5">
        <w:trPr>
          <w:trHeight w:hRule="exact" w:val="576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Бизнес инжиниринг, социнжиниринг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0,4%</w:t>
            </w:r>
          </w:p>
        </w:tc>
      </w:tr>
      <w:tr w:rsidR="00ED25E5" w:rsidTr="00ED25E5">
        <w:trPr>
          <w:trHeight w:hRule="exact" w:val="284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Деревообработка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0,4%</w:t>
            </w:r>
          </w:p>
        </w:tc>
      </w:tr>
      <w:tr w:rsidR="00ED25E5" w:rsidTr="0040090C">
        <w:trPr>
          <w:trHeight w:hRule="exact" w:val="567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5E5" w:rsidRPr="00ED25E5" w:rsidRDefault="00ED25E5" w:rsidP="00ED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F663D4" w:rsidRDefault="00ED25E5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0,4%</w:t>
            </w:r>
          </w:p>
        </w:tc>
      </w:tr>
    </w:tbl>
    <w:p w:rsidR="005573FE" w:rsidRDefault="005573FE" w:rsidP="00557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6720" w:rsidRDefault="005B6720" w:rsidP="00557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57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57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Большинство субъектов малого и среднего бизнеса (59%, Рис. 1) обладают длительным периодом предпринимательской деятельности – свыше 5 лет. В районах области их число еще больше – 72% (Таб. 2).</w:t>
      </w:r>
    </w:p>
    <w:p w:rsidR="00FE6063" w:rsidRDefault="00FE6063" w:rsidP="00FE6063">
      <w:pPr>
        <w:spacing w:after="0" w:line="360" w:lineRule="auto"/>
        <w:jc w:val="center"/>
        <w:rPr>
          <w:rStyle w:val="af2"/>
          <w:b w:val="0"/>
          <w:bCs w:val="0"/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5CF2B498" wp14:editId="660707C1">
            <wp:extent cx="6457950" cy="1876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6063" w:rsidRPr="00E73A25" w:rsidRDefault="00FE6063" w:rsidP="00FE6063">
      <w:pPr>
        <w:spacing w:after="0" w:line="360" w:lineRule="auto"/>
        <w:jc w:val="center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Pr="00E73A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Период предпринимательской деятельности</w:t>
      </w:r>
      <w:r w:rsidR="003B0175">
        <w:rPr>
          <w:rFonts w:ascii="Times New Roman" w:hAnsi="Times New Roman" w:cs="Times New Roman"/>
          <w:sz w:val="24"/>
          <w:szCs w:val="24"/>
        </w:rPr>
        <w:t xml:space="preserve"> (область)</w:t>
      </w:r>
    </w:p>
    <w:p w:rsidR="00ED25E5" w:rsidRDefault="00ED25E5" w:rsidP="00557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E5" w:rsidRPr="00F87DBA" w:rsidRDefault="00ED25E5" w:rsidP="00ED25E5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A91C10">
        <w:rPr>
          <w:rFonts w:ascii="Times New Roman" w:hAnsi="Times New Roman"/>
          <w:sz w:val="24"/>
          <w:szCs w:val="28"/>
        </w:rPr>
        <w:t>2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="00F663D4" w:rsidRPr="00F663D4">
        <w:rPr>
          <w:rFonts w:ascii="Times New Roman" w:hAnsi="Times New Roman"/>
          <w:sz w:val="24"/>
          <w:szCs w:val="28"/>
        </w:rPr>
        <w:t>Укажите, пожалуйста, период вашей активной предпринимательской деятельности</w:t>
      </w:r>
      <w:r w:rsidR="00F663D4">
        <w:rPr>
          <w:rFonts w:ascii="Times New Roman" w:hAnsi="Times New Roman"/>
          <w:sz w:val="24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850"/>
        <w:gridCol w:w="850"/>
        <w:gridCol w:w="852"/>
        <w:gridCol w:w="850"/>
        <w:gridCol w:w="850"/>
        <w:gridCol w:w="844"/>
        <w:gridCol w:w="793"/>
      </w:tblGrid>
      <w:tr w:rsidR="00ED25E5" w:rsidTr="00F663D4">
        <w:trPr>
          <w:trHeight w:val="436"/>
        </w:trPr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</w:tr>
      <w:tr w:rsidR="00ED25E5" w:rsidTr="00F663D4">
        <w:trPr>
          <w:cantSplit/>
          <w:trHeight w:val="1943"/>
        </w:trPr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товарищества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25E5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D62AB">
              <w:rPr>
                <w:rFonts w:ascii="Times New Roman" w:hAnsi="Times New Roman"/>
                <w:b/>
                <w:bCs/>
                <w:sz w:val="24"/>
                <w:szCs w:val="24"/>
              </w:rPr>
              <w:t>ПБОЮЛ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25E5" w:rsidRPr="00473ECC" w:rsidRDefault="00ED25E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F663D4" w:rsidTr="00F663D4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D4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4,1%</w:t>
            </w:r>
          </w:p>
        </w:tc>
      </w:tr>
      <w:tr w:rsidR="00F663D4" w:rsidTr="00F663D4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D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7,0%</w:t>
            </w:r>
          </w:p>
        </w:tc>
      </w:tr>
      <w:tr w:rsidR="00F663D4" w:rsidTr="00F663D4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D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7,2%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11,5%%</w:t>
            </w:r>
          </w:p>
        </w:tc>
      </w:tr>
      <w:tr w:rsidR="00F663D4" w:rsidTr="00F663D4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D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6,6%</w:t>
            </w:r>
          </w:p>
        </w:tc>
      </w:tr>
      <w:tr w:rsidR="00F663D4" w:rsidTr="00F663D4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D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12,6%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14,5%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10,8%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10,7%</w:t>
            </w:r>
          </w:p>
        </w:tc>
      </w:tr>
      <w:tr w:rsidR="00F663D4" w:rsidTr="00F663D4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D4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59,2%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56,1%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72,5%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57,8%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60,2%</w:t>
            </w:r>
          </w:p>
        </w:tc>
      </w:tr>
    </w:tbl>
    <w:p w:rsidR="00ED25E5" w:rsidRDefault="00ED25E5" w:rsidP="00ED25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25E5" w:rsidRDefault="005B6720" w:rsidP="00557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Большинство предприятий малого и среднего бизнеса (79%, Таб. 3) имеют небольшое число работников – до 15 человек.</w:t>
      </w:r>
    </w:p>
    <w:p w:rsidR="00F663D4" w:rsidRPr="00F87DBA" w:rsidRDefault="00F663D4" w:rsidP="00F663D4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A91C10">
        <w:rPr>
          <w:rFonts w:ascii="Times New Roman" w:hAnsi="Times New Roman"/>
          <w:sz w:val="24"/>
          <w:szCs w:val="28"/>
        </w:rPr>
        <w:t>3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F663D4">
        <w:rPr>
          <w:rFonts w:ascii="Times New Roman" w:hAnsi="Times New Roman"/>
          <w:sz w:val="24"/>
          <w:szCs w:val="28"/>
        </w:rPr>
        <w:t>Какова среднесписочная численность работников вашего предприятия?</w:t>
      </w:r>
      <w:r>
        <w:rPr>
          <w:rFonts w:ascii="Times New Roman" w:hAnsi="Times New Roman"/>
          <w:sz w:val="24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850"/>
        <w:gridCol w:w="850"/>
        <w:gridCol w:w="852"/>
        <w:gridCol w:w="850"/>
        <w:gridCol w:w="850"/>
        <w:gridCol w:w="855"/>
        <w:gridCol w:w="782"/>
      </w:tblGrid>
      <w:tr w:rsidR="00F663D4" w:rsidTr="00F663D4">
        <w:trPr>
          <w:trHeight w:val="436"/>
        </w:trPr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</w:tr>
      <w:tr w:rsidR="00F663D4" w:rsidTr="00F663D4">
        <w:trPr>
          <w:cantSplit/>
          <w:trHeight w:val="1943"/>
        </w:trPr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товарищества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3D4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D62AB">
              <w:rPr>
                <w:rFonts w:ascii="Times New Roman" w:hAnsi="Times New Roman"/>
                <w:b/>
                <w:bCs/>
                <w:sz w:val="24"/>
                <w:szCs w:val="24"/>
              </w:rPr>
              <w:t>ПБОЮЛ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F663D4" w:rsidTr="00F663D4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D4"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79,0%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73,5%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85,0%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79,2%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66,4%</w:t>
            </w:r>
          </w:p>
        </w:tc>
      </w:tr>
      <w:tr w:rsidR="00F663D4" w:rsidTr="00F663D4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D4">
              <w:rPr>
                <w:rFonts w:ascii="Times New Roman" w:hAnsi="Times New Roman" w:cs="Times New Roman"/>
                <w:sz w:val="24"/>
                <w:szCs w:val="24"/>
              </w:rPr>
              <w:t>16 - 100 человек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17,4%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13,3%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14,2%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6,4%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28,7%</w:t>
            </w:r>
          </w:p>
        </w:tc>
      </w:tr>
      <w:tr w:rsidR="00F663D4" w:rsidTr="00F663D4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D4"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6,7%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F663D4" w:rsidRDefault="00F663D4" w:rsidP="00F663D4">
            <w:pPr>
              <w:jc w:val="center"/>
              <w:rPr>
                <w:rFonts w:ascii="Times New Roman" w:hAnsi="Times New Roman" w:cs="Times New Roman"/>
              </w:rPr>
            </w:pPr>
            <w:r w:rsidRPr="00F663D4">
              <w:rPr>
                <w:rFonts w:ascii="Times New Roman" w:hAnsi="Times New Roman" w:cs="Times New Roman"/>
              </w:rPr>
              <w:t>4,9%</w:t>
            </w:r>
          </w:p>
        </w:tc>
      </w:tr>
    </w:tbl>
    <w:p w:rsidR="005B6720" w:rsidRDefault="005B6720" w:rsidP="00557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54% субъекта малого и среднего бизнеса занимается предоставлением услуг (Таб. 4). Конечную продукцию производит 15% субъектов бизнеса.</w:t>
      </w:r>
    </w:p>
    <w:p w:rsidR="00F663D4" w:rsidRPr="00F87DBA" w:rsidRDefault="00F663D4" w:rsidP="00F663D4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A91C10">
        <w:rPr>
          <w:rFonts w:ascii="Times New Roman" w:hAnsi="Times New Roman"/>
          <w:sz w:val="24"/>
          <w:szCs w:val="28"/>
        </w:rPr>
        <w:t>4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F663D4">
        <w:rPr>
          <w:rFonts w:ascii="Times New Roman" w:hAnsi="Times New Roman"/>
          <w:sz w:val="24"/>
          <w:szCs w:val="28"/>
        </w:rPr>
        <w:t>Основной продукцией (товаром, работой, услугой) бизнеса, который Вы представляете, является:</w:t>
      </w:r>
      <w:r>
        <w:rPr>
          <w:rFonts w:ascii="Times New Roman" w:hAnsi="Times New Roman"/>
          <w:sz w:val="24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850"/>
        <w:gridCol w:w="850"/>
        <w:gridCol w:w="852"/>
        <w:gridCol w:w="850"/>
        <w:gridCol w:w="850"/>
        <w:gridCol w:w="844"/>
        <w:gridCol w:w="793"/>
      </w:tblGrid>
      <w:tr w:rsidR="00F663D4" w:rsidTr="00186ADF">
        <w:trPr>
          <w:trHeight w:val="436"/>
        </w:trPr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</w:tr>
      <w:tr w:rsidR="00F663D4" w:rsidTr="00186ADF">
        <w:trPr>
          <w:cantSplit/>
          <w:trHeight w:val="1943"/>
        </w:trPr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товарищества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3D4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D62AB">
              <w:rPr>
                <w:rFonts w:ascii="Times New Roman" w:hAnsi="Times New Roman"/>
                <w:b/>
                <w:bCs/>
                <w:sz w:val="24"/>
                <w:szCs w:val="24"/>
              </w:rPr>
              <w:t>ПБОЮЛ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3D4" w:rsidRPr="00473ECC" w:rsidRDefault="00F663D4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FE6063" w:rsidTr="00FE6063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63" w:rsidRPr="00FE6063" w:rsidRDefault="00FE6063" w:rsidP="00F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53,8%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63,3%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42,5%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54,2%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53,3%</w:t>
            </w:r>
          </w:p>
        </w:tc>
      </w:tr>
      <w:tr w:rsidR="00FE6063" w:rsidTr="00FE6063">
        <w:trPr>
          <w:trHeight w:hRule="exact" w:val="63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63" w:rsidRPr="00FE6063" w:rsidRDefault="00FE6063" w:rsidP="00F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</w:rPr>
              <w:t>Сырье или материалы для дальнейшей переработки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4,6%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13,3%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4,9%</w:t>
            </w:r>
          </w:p>
        </w:tc>
      </w:tr>
      <w:tr w:rsidR="00FE6063" w:rsidTr="00FE6063">
        <w:trPr>
          <w:trHeight w:hRule="exact" w:val="697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63" w:rsidRPr="00FE6063" w:rsidRDefault="00FE6063" w:rsidP="00F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1,6%</w:t>
            </w:r>
          </w:p>
        </w:tc>
      </w:tr>
      <w:tr w:rsidR="00FE6063" w:rsidTr="00FE6063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63" w:rsidRPr="00FE6063" w:rsidRDefault="00FE6063" w:rsidP="00F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</w:rPr>
              <w:t>Конечная продукция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12,2%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10,4%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20,9%</w:t>
            </w:r>
          </w:p>
        </w:tc>
      </w:tr>
      <w:tr w:rsidR="00FE6063" w:rsidTr="00FE6063">
        <w:trPr>
          <w:trHeight w:hRule="exact" w:val="99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63" w:rsidRPr="00FE6063" w:rsidRDefault="00FE6063" w:rsidP="00F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26,5%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21,7%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30,7%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19,3%</w:t>
            </w:r>
          </w:p>
        </w:tc>
      </w:tr>
      <w:tr w:rsidR="00FE6063" w:rsidTr="00FE6063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063" w:rsidRPr="00FE6063" w:rsidRDefault="00FE6063" w:rsidP="00FE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FE6063" w:rsidRDefault="00FE6063" w:rsidP="00FE6063">
            <w:pPr>
              <w:jc w:val="center"/>
              <w:rPr>
                <w:rFonts w:ascii="Times New Roman" w:hAnsi="Times New Roman" w:cs="Times New Roman"/>
              </w:rPr>
            </w:pPr>
            <w:r w:rsidRPr="00FE6063">
              <w:rPr>
                <w:rFonts w:ascii="Times New Roman" w:hAnsi="Times New Roman" w:cs="Times New Roman"/>
              </w:rPr>
              <w:t>0,0%</w:t>
            </w:r>
          </w:p>
        </w:tc>
      </w:tr>
    </w:tbl>
    <w:p w:rsidR="002A3807" w:rsidRDefault="00FE6063" w:rsidP="00637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807">
        <w:rPr>
          <w:rFonts w:ascii="Times New Roman" w:hAnsi="Times New Roman" w:cs="Times New Roman"/>
          <w:sz w:val="28"/>
          <w:szCs w:val="28"/>
        </w:rPr>
        <w:br w:type="page"/>
      </w:r>
    </w:p>
    <w:p w:rsidR="000C2A3F" w:rsidRDefault="00FE6063" w:rsidP="002A3807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" w:name="_Toc450320045"/>
      <w:r>
        <w:rPr>
          <w:rFonts w:ascii="Times New Roman" w:hAnsi="Times New Roman" w:cs="Times New Roman"/>
          <w:b/>
          <w:color w:val="auto"/>
        </w:rPr>
        <w:lastRenderedPageBreak/>
        <w:t>Оценка конкурентной среды</w:t>
      </w:r>
      <w:bookmarkEnd w:id="3"/>
    </w:p>
    <w:p w:rsidR="002A3807" w:rsidRDefault="002A3807" w:rsidP="002A3807"/>
    <w:p w:rsidR="004572FF" w:rsidRPr="00C07518" w:rsidRDefault="00C07518" w:rsidP="00A71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6720">
        <w:rPr>
          <w:rFonts w:ascii="Times New Roman" w:hAnsi="Times New Roman" w:cs="Times New Roman"/>
          <w:sz w:val="28"/>
          <w:szCs w:val="28"/>
        </w:rPr>
        <w:t>Больше половины субъектов малого и среднего бизнеса</w:t>
      </w:r>
      <w:r w:rsidR="00822FB8">
        <w:rPr>
          <w:rFonts w:ascii="Times New Roman" w:hAnsi="Times New Roman" w:cs="Times New Roman"/>
          <w:sz w:val="28"/>
          <w:szCs w:val="28"/>
        </w:rPr>
        <w:t xml:space="preserve"> работают в высоко конкурентной среде (57%, Рис. 2). Конкуренция значительно выше в крупных городах, чем в сельской местности (Таб. 5). Нет конкурентов лишь у 4% предпринимателей.</w:t>
      </w:r>
    </w:p>
    <w:p w:rsidR="00D0545D" w:rsidRDefault="00D0545D" w:rsidP="00D0545D">
      <w:pPr>
        <w:spacing w:after="0" w:line="360" w:lineRule="auto"/>
        <w:jc w:val="center"/>
        <w:rPr>
          <w:rStyle w:val="af2"/>
          <w:b w:val="0"/>
          <w:bCs w:val="0"/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 wp14:anchorId="7FCC32A1" wp14:editId="57BF53FB">
            <wp:extent cx="6677025" cy="23050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545D" w:rsidRPr="00254EF1" w:rsidRDefault="00986988" w:rsidP="00D054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  <w:r w:rsidR="00D0545D" w:rsidRPr="00254EF1">
        <w:rPr>
          <w:rFonts w:ascii="Times New Roman" w:hAnsi="Times New Roman" w:cs="Times New Roman"/>
          <w:sz w:val="24"/>
          <w:szCs w:val="24"/>
        </w:rPr>
        <w:t xml:space="preserve"> – </w:t>
      </w:r>
      <w:r w:rsidR="003B0175">
        <w:rPr>
          <w:rFonts w:ascii="Times New Roman" w:hAnsi="Times New Roman" w:cs="Times New Roman"/>
          <w:sz w:val="24"/>
          <w:szCs w:val="24"/>
        </w:rPr>
        <w:t>Число конкурентов (область)</w:t>
      </w:r>
    </w:p>
    <w:p w:rsidR="002A3807" w:rsidRDefault="002A3807" w:rsidP="002A3807"/>
    <w:p w:rsidR="00FE6063" w:rsidRPr="00F87DBA" w:rsidRDefault="00FE6063" w:rsidP="00FE6063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A91C10">
        <w:rPr>
          <w:rFonts w:ascii="Times New Roman" w:hAnsi="Times New Roman"/>
          <w:sz w:val="24"/>
          <w:szCs w:val="28"/>
        </w:rPr>
        <w:t>5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FE6063">
        <w:rPr>
          <w:rFonts w:ascii="Times New Roman" w:hAnsi="Times New Roman"/>
          <w:sz w:val="24"/>
          <w:szCs w:val="28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</w:t>
      </w:r>
      <w:r w:rsidR="003B0175">
        <w:rPr>
          <w:rFonts w:ascii="Times New Roman" w:hAnsi="Times New Roman"/>
          <w:sz w:val="24"/>
          <w:szCs w:val="28"/>
        </w:rPr>
        <w:t xml:space="preserve"> или ее заменители»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850"/>
        <w:gridCol w:w="850"/>
        <w:gridCol w:w="852"/>
        <w:gridCol w:w="850"/>
        <w:gridCol w:w="850"/>
        <w:gridCol w:w="844"/>
        <w:gridCol w:w="793"/>
      </w:tblGrid>
      <w:tr w:rsidR="00FE6063" w:rsidTr="00186ADF">
        <w:trPr>
          <w:trHeight w:val="436"/>
        </w:trPr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</w:tr>
      <w:tr w:rsidR="00FE6063" w:rsidTr="00186ADF">
        <w:trPr>
          <w:cantSplit/>
          <w:trHeight w:val="1943"/>
        </w:trPr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товарищества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063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D62AB">
              <w:rPr>
                <w:rFonts w:ascii="Times New Roman" w:hAnsi="Times New Roman"/>
                <w:b/>
                <w:bCs/>
                <w:sz w:val="24"/>
                <w:szCs w:val="24"/>
              </w:rPr>
              <w:t>ПБОЮЛ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063" w:rsidRPr="00473ECC" w:rsidRDefault="00FE6063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Нет конкурентов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3,8%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4,5%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От 1 до 3 конкурентов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13,8%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10,1%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15,2%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12,3%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4 и более конкурентов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18,2%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15,6%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24,2%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16,4%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20,5%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Большое число конкурентов.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38,3%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58,8%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55,3%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6,8%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7,8%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6,4%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7,4%</w:t>
            </w:r>
          </w:p>
        </w:tc>
      </w:tr>
    </w:tbl>
    <w:p w:rsidR="003B0175" w:rsidRDefault="00822FB8" w:rsidP="00FE6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FB8" w:rsidRDefault="00822FB8" w:rsidP="00FE6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B8" w:rsidRDefault="00822FB8" w:rsidP="00FE6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46% субъектов малого и среднего отмечают увеличение конкуренции на рынке в последние 3 года (Таб. 6).</w:t>
      </w:r>
    </w:p>
    <w:p w:rsidR="00822FB8" w:rsidRDefault="00822FB8" w:rsidP="00FE6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B8" w:rsidRDefault="00822FB8" w:rsidP="00FE6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B8" w:rsidRDefault="00822FB8" w:rsidP="00FE6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B8" w:rsidRDefault="00822FB8" w:rsidP="00FE6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175" w:rsidRPr="00F87DBA" w:rsidRDefault="003B0175" w:rsidP="003B0175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A91C10">
        <w:rPr>
          <w:rFonts w:ascii="Times New Roman" w:hAnsi="Times New Roman"/>
          <w:sz w:val="24"/>
          <w:szCs w:val="28"/>
        </w:rPr>
        <w:t>6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3B0175">
        <w:rPr>
          <w:rFonts w:ascii="Times New Roman" w:hAnsi="Times New Roman"/>
          <w:sz w:val="24"/>
          <w:szCs w:val="28"/>
        </w:rPr>
        <w:t>Как изменилось число конкурентов бизнеса, который Вы представляете, на основном рынке товаров и услуг за последние 3 года?</w:t>
      </w:r>
      <w:r>
        <w:rPr>
          <w:rFonts w:ascii="Times New Roman" w:hAnsi="Times New Roman"/>
          <w:sz w:val="24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850"/>
        <w:gridCol w:w="850"/>
        <w:gridCol w:w="852"/>
        <w:gridCol w:w="850"/>
        <w:gridCol w:w="850"/>
        <w:gridCol w:w="844"/>
        <w:gridCol w:w="793"/>
      </w:tblGrid>
      <w:tr w:rsidR="003B0175" w:rsidTr="00186ADF">
        <w:trPr>
          <w:trHeight w:val="436"/>
        </w:trPr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</w:tr>
      <w:tr w:rsidR="003B0175" w:rsidTr="00186ADF">
        <w:trPr>
          <w:cantSplit/>
          <w:trHeight w:val="1943"/>
        </w:trPr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товарищества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D62AB">
              <w:rPr>
                <w:rFonts w:ascii="Times New Roman" w:hAnsi="Times New Roman"/>
                <w:b/>
                <w:bCs/>
                <w:sz w:val="24"/>
                <w:szCs w:val="24"/>
              </w:rPr>
              <w:t>ПБОЮЛ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Увеличилось на 1-3 конкурента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14,5%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13,2%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17,2%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30,9%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38,5%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25,7%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25,8%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30,3%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Сократилось на 1-3 конкурента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8,4%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5,7%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3,3%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4,5%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25,1%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24,6%</w:t>
            </w:r>
          </w:p>
        </w:tc>
      </w:tr>
      <w:tr w:rsidR="003B0175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7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18,2%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18,5%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20,1%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18,4%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3B0175" w:rsidRDefault="003B0175" w:rsidP="003B0175">
            <w:pPr>
              <w:jc w:val="center"/>
              <w:rPr>
                <w:rFonts w:ascii="Times New Roman" w:hAnsi="Times New Roman" w:cs="Times New Roman"/>
              </w:rPr>
            </w:pPr>
            <w:r w:rsidRPr="003B0175">
              <w:rPr>
                <w:rFonts w:ascii="Times New Roman" w:hAnsi="Times New Roman" w:cs="Times New Roman"/>
              </w:rPr>
              <w:t>17,6%</w:t>
            </w:r>
          </w:p>
        </w:tc>
      </w:tr>
    </w:tbl>
    <w:p w:rsidR="002A3807" w:rsidRDefault="00822FB8" w:rsidP="00D05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807">
        <w:rPr>
          <w:rFonts w:ascii="Times New Roman" w:hAnsi="Times New Roman" w:cs="Times New Roman"/>
          <w:sz w:val="28"/>
          <w:szCs w:val="28"/>
        </w:rPr>
        <w:br w:type="page"/>
      </w:r>
    </w:p>
    <w:p w:rsidR="002A3807" w:rsidRDefault="003B0175" w:rsidP="002A3807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" w:name="_Toc450320046"/>
      <w:r>
        <w:rPr>
          <w:rFonts w:ascii="Times New Roman" w:hAnsi="Times New Roman" w:cs="Times New Roman"/>
          <w:b/>
          <w:color w:val="auto"/>
        </w:rPr>
        <w:lastRenderedPageBreak/>
        <w:t>Оценка барьеров ведения предпринимательской деятельности</w:t>
      </w:r>
      <w:bookmarkEnd w:id="4"/>
    </w:p>
    <w:p w:rsidR="0093501F" w:rsidRDefault="0093501F" w:rsidP="0093501F"/>
    <w:p w:rsidR="00757913" w:rsidRPr="00822FB8" w:rsidRDefault="00D9134F" w:rsidP="0082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22FB8" w:rsidRPr="00822FB8">
        <w:rPr>
          <w:rFonts w:ascii="Times New Roman" w:hAnsi="Times New Roman" w:cs="Times New Roman"/>
          <w:sz w:val="28"/>
          <w:szCs w:val="28"/>
        </w:rPr>
        <w:t>Наиболее</w:t>
      </w:r>
      <w:r w:rsidR="00822FB8">
        <w:rPr>
          <w:rFonts w:ascii="Times New Roman" w:hAnsi="Times New Roman" w:cs="Times New Roman"/>
          <w:sz w:val="28"/>
          <w:szCs w:val="28"/>
        </w:rPr>
        <w:t xml:space="preserve"> существенными барьерами, мешающими текущей деятельности бизнеса или открытия нового, представители малого и среднего бизнеса называют высокие налоги (65%, Таб. 7) и нестабильность российского законодательства, регулирующего предпринимательскую деятельность (60%).</w:t>
      </w:r>
    </w:p>
    <w:p w:rsidR="003B0175" w:rsidRPr="00F87DBA" w:rsidRDefault="003B0175" w:rsidP="003B0175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A91C10">
        <w:rPr>
          <w:rFonts w:ascii="Times New Roman" w:hAnsi="Times New Roman"/>
          <w:sz w:val="24"/>
          <w:szCs w:val="28"/>
        </w:rPr>
        <w:t>7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="00A91C10">
        <w:rPr>
          <w:rFonts w:ascii="Times New Roman" w:hAnsi="Times New Roman"/>
          <w:sz w:val="24"/>
          <w:szCs w:val="28"/>
        </w:rPr>
        <w:t>По В</w:t>
      </w:r>
      <w:r w:rsidRPr="003B0175">
        <w:rPr>
          <w:rFonts w:ascii="Times New Roman" w:hAnsi="Times New Roman"/>
          <w:sz w:val="24"/>
          <w:szCs w:val="28"/>
        </w:rPr>
        <w:t>ашему мнению, какие из перечисле</w:t>
      </w:r>
      <w:r w:rsidR="00822FB8">
        <w:rPr>
          <w:rFonts w:ascii="Times New Roman" w:hAnsi="Times New Roman"/>
          <w:sz w:val="24"/>
          <w:szCs w:val="28"/>
        </w:rPr>
        <w:t xml:space="preserve">нных административных барьеров </w:t>
      </w:r>
      <w:r w:rsidRPr="003B0175">
        <w:rPr>
          <w:rFonts w:ascii="Times New Roman" w:hAnsi="Times New Roman"/>
          <w:sz w:val="24"/>
          <w:szCs w:val="28"/>
        </w:rPr>
        <w:t>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  <w:r w:rsidR="00186ADF">
        <w:rPr>
          <w:rFonts w:ascii="Times New Roman" w:hAnsi="Times New Roman"/>
          <w:sz w:val="24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850"/>
        <w:gridCol w:w="850"/>
        <w:gridCol w:w="852"/>
        <w:gridCol w:w="850"/>
        <w:gridCol w:w="850"/>
        <w:gridCol w:w="844"/>
        <w:gridCol w:w="793"/>
      </w:tblGrid>
      <w:tr w:rsidR="003B0175" w:rsidTr="00186ADF">
        <w:trPr>
          <w:trHeight w:val="436"/>
        </w:trPr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</w:tr>
      <w:tr w:rsidR="003B0175" w:rsidTr="00186ADF">
        <w:trPr>
          <w:cantSplit/>
          <w:trHeight w:val="1943"/>
        </w:trPr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товарищества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D62AB">
              <w:rPr>
                <w:rFonts w:ascii="Times New Roman" w:hAnsi="Times New Roman"/>
                <w:b/>
                <w:bCs/>
                <w:sz w:val="24"/>
                <w:szCs w:val="24"/>
              </w:rPr>
              <w:t>ПБОЮЛ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186ADF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64,6%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62,1%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72,5%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62,8%</w:t>
            </w:r>
          </w:p>
        </w:tc>
      </w:tr>
      <w:tr w:rsidR="00186ADF" w:rsidTr="00186ADF">
        <w:trPr>
          <w:trHeight w:hRule="exact" w:val="99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60,4%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59,9%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58,3%</w:t>
            </w:r>
          </w:p>
        </w:tc>
      </w:tr>
      <w:tr w:rsidR="00186ADF" w:rsidTr="00186ADF">
        <w:trPr>
          <w:trHeight w:hRule="exact" w:val="1276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27,4%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32,5%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24,3%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26,8%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27,7%</w:t>
            </w:r>
          </w:p>
        </w:tc>
      </w:tr>
      <w:tr w:rsidR="00186ADF" w:rsidTr="00186ADF">
        <w:trPr>
          <w:trHeight w:hRule="exact" w:val="601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11,5%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12,4%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10,7%</w:t>
            </w:r>
          </w:p>
        </w:tc>
      </w:tr>
      <w:tr w:rsidR="00186ADF" w:rsidTr="00186ADF">
        <w:trPr>
          <w:trHeight w:hRule="exact" w:val="989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Ограничение/сложность доступа к поставке товаров, оказанию услуг и выполнению работ в рамках госзакупок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7,2%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7,3%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10,7%</w:t>
            </w:r>
          </w:p>
        </w:tc>
      </w:tr>
      <w:tr w:rsidR="00186ADF" w:rsidTr="00186ADF">
        <w:trPr>
          <w:trHeight w:hRule="exact" w:val="571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9,5%</w:t>
            </w:r>
          </w:p>
        </w:tc>
      </w:tr>
      <w:tr w:rsidR="00186ADF" w:rsidTr="00186ADF">
        <w:trPr>
          <w:trHeight w:hRule="exact" w:val="57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7,4%</w:t>
            </w:r>
          </w:p>
        </w:tc>
      </w:tr>
      <w:tr w:rsidR="00186ADF" w:rsidTr="00186ADF">
        <w:trPr>
          <w:trHeight w:hRule="exact" w:val="989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Ограничение/сложность доступа к закупкам компаний с госучастием и субъектов естественных монополий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4,5%</w:t>
            </w:r>
          </w:p>
        </w:tc>
      </w:tr>
      <w:tr w:rsidR="00186ADF" w:rsidTr="00186ADF">
        <w:trPr>
          <w:trHeight w:hRule="exact" w:val="1286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Иные действия/давление со стороны органов власти, препятствующее ведению бизнеса на рынке или входу на рынок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3,3%</w:t>
            </w:r>
          </w:p>
        </w:tc>
      </w:tr>
      <w:tr w:rsidR="00186ADF" w:rsidTr="00186ADF">
        <w:trPr>
          <w:trHeight w:hRule="exact" w:val="989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2,1%</w:t>
            </w:r>
          </w:p>
        </w:tc>
      </w:tr>
      <w:tr w:rsidR="00186ADF" w:rsidTr="00186ADF">
        <w:trPr>
          <w:trHeight w:hRule="exact" w:val="98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0,8%</w:t>
            </w:r>
          </w:p>
        </w:tc>
      </w:tr>
      <w:tr w:rsidR="00186ADF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b/>
                <w:sz w:val="24"/>
                <w:szCs w:val="24"/>
              </w:rPr>
              <w:t>Нет ограничений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2,5%</w:t>
            </w:r>
          </w:p>
        </w:tc>
      </w:tr>
      <w:tr w:rsidR="00186ADF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</w:tr>
      <w:tr w:rsidR="00186ADF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2,1%</w:t>
            </w:r>
          </w:p>
        </w:tc>
      </w:tr>
      <w:tr w:rsidR="00186ADF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b/>
                <w:sz w:val="24"/>
                <w:szCs w:val="24"/>
              </w:rPr>
              <w:t>Далее ответы респондентов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ADF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Пустые бюджеты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0,4%</w:t>
            </w:r>
          </w:p>
        </w:tc>
      </w:tr>
      <w:tr w:rsidR="00186ADF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</w:tr>
      <w:tr w:rsidR="00186ADF" w:rsidTr="00186ADF">
        <w:trPr>
          <w:trHeight w:hRule="exact" w:val="707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Большие сроки согласований, отсутствие четких процедур согласования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0,4%</w:t>
            </w:r>
          </w:p>
        </w:tc>
      </w:tr>
      <w:tr w:rsidR="00186ADF" w:rsidTr="00186ADF">
        <w:trPr>
          <w:trHeight w:hRule="exact" w:val="717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Отсутствие родственных отношений с руководством области, государства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0,4%</w:t>
            </w:r>
          </w:p>
        </w:tc>
      </w:tr>
    </w:tbl>
    <w:p w:rsidR="003B0175" w:rsidRDefault="003B0175" w:rsidP="003B0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0175" w:rsidRPr="00FA71EE" w:rsidRDefault="00822FB8" w:rsidP="00FA7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A71EE" w:rsidRPr="00FA71EE">
        <w:rPr>
          <w:rFonts w:ascii="Times New Roman" w:hAnsi="Times New Roman" w:cs="Times New Roman"/>
          <w:sz w:val="28"/>
          <w:szCs w:val="28"/>
        </w:rPr>
        <w:t>Почти 40%</w:t>
      </w:r>
      <w:r w:rsidR="00FA71E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 полагает, что существующие административные барьеры непреодолимы или преодолимы с трудом (Таб. 8). Оптимистично на этот счет настроены 27% предпринимателей.</w:t>
      </w:r>
    </w:p>
    <w:p w:rsidR="003B0175" w:rsidRPr="00F87DBA" w:rsidRDefault="003B0175" w:rsidP="003B0175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A91C10">
        <w:rPr>
          <w:rFonts w:ascii="Times New Roman" w:hAnsi="Times New Roman"/>
          <w:sz w:val="24"/>
          <w:szCs w:val="28"/>
        </w:rPr>
        <w:t>8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="00186ADF">
        <w:rPr>
          <w:rFonts w:ascii="Times New Roman" w:hAnsi="Times New Roman"/>
          <w:sz w:val="24"/>
          <w:szCs w:val="28"/>
        </w:rPr>
        <w:t>По В</w:t>
      </w:r>
      <w:r w:rsidR="00186ADF" w:rsidRPr="00186ADF">
        <w:rPr>
          <w:rFonts w:ascii="Times New Roman" w:hAnsi="Times New Roman"/>
          <w:sz w:val="24"/>
          <w:szCs w:val="28"/>
        </w:rPr>
        <w:t>ашей оценке</w:t>
      </w:r>
      <w:r w:rsidR="00186ADF">
        <w:rPr>
          <w:rFonts w:ascii="Times New Roman" w:hAnsi="Times New Roman"/>
          <w:sz w:val="24"/>
          <w:szCs w:val="28"/>
        </w:rPr>
        <w:t>,</w:t>
      </w:r>
      <w:r w:rsidR="00186ADF" w:rsidRPr="00186ADF">
        <w:rPr>
          <w:rFonts w:ascii="Times New Roman" w:hAnsi="Times New Roman"/>
          <w:sz w:val="24"/>
          <w:szCs w:val="28"/>
        </w:rPr>
        <w:t xml:space="preserve">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</w:r>
      <w:r w:rsidR="00186ADF">
        <w:rPr>
          <w:rFonts w:ascii="Times New Roman" w:hAnsi="Times New Roman"/>
          <w:sz w:val="24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850"/>
        <w:gridCol w:w="850"/>
        <w:gridCol w:w="852"/>
        <w:gridCol w:w="850"/>
        <w:gridCol w:w="850"/>
        <w:gridCol w:w="844"/>
        <w:gridCol w:w="793"/>
      </w:tblGrid>
      <w:tr w:rsidR="003B0175" w:rsidTr="00186ADF">
        <w:trPr>
          <w:trHeight w:val="436"/>
        </w:trPr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</w:tr>
      <w:tr w:rsidR="003B0175" w:rsidTr="00186ADF">
        <w:trPr>
          <w:cantSplit/>
          <w:trHeight w:val="1943"/>
        </w:trPr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товарищества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D62AB">
              <w:rPr>
                <w:rFonts w:ascii="Times New Roman" w:hAnsi="Times New Roman"/>
                <w:b/>
                <w:bCs/>
                <w:sz w:val="24"/>
                <w:szCs w:val="24"/>
              </w:rPr>
              <w:t>ПБОЮЛ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186ADF" w:rsidTr="00186ADF">
        <w:trPr>
          <w:trHeight w:hRule="exact" w:val="65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10,2%</w:t>
            </w:r>
          </w:p>
        </w:tc>
      </w:tr>
      <w:tr w:rsidR="00186ADF" w:rsidTr="00186ADF">
        <w:trPr>
          <w:trHeight w:hRule="exact" w:val="56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29,7%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29,5%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30,7%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28,3%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29,2%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30,3%</w:t>
            </w:r>
          </w:p>
        </w:tc>
      </w:tr>
      <w:tr w:rsidR="00186ADF" w:rsidTr="00186ADF">
        <w:trPr>
          <w:trHeight w:hRule="exact" w:val="699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17,5%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17,5%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19,3%</w:t>
            </w:r>
          </w:p>
        </w:tc>
      </w:tr>
      <w:tr w:rsidR="00186ADF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11,6%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17,9%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12,8%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10,2%</w:t>
            </w:r>
          </w:p>
        </w:tc>
      </w:tr>
      <w:tr w:rsidR="00186ADF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34,1%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29,9%</w:t>
            </w:r>
          </w:p>
        </w:tc>
      </w:tr>
    </w:tbl>
    <w:p w:rsidR="003B0175" w:rsidRDefault="003B0175" w:rsidP="003B0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0175" w:rsidRPr="00FA71EE" w:rsidRDefault="00FA71EE" w:rsidP="00FA7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22% субъектов малого и среднего бизнеса полагает, что за последние 3 года административные барьеры стало преодолевать сложнее или они вновь появились (Таб. 9). 16%, напротив, считает, что барьеров нет, как и ранее, они были преодолены или их стало проще преодолевать. Не видят изменений 23% представителей бизнеса.</w:t>
      </w:r>
    </w:p>
    <w:p w:rsidR="003B0175" w:rsidRPr="00F87DBA" w:rsidRDefault="003B0175" w:rsidP="003B0175">
      <w:pPr>
        <w:spacing w:after="0" w:line="240" w:lineRule="auto"/>
        <w:jc w:val="both"/>
        <w:rPr>
          <w:rStyle w:val="af2"/>
          <w:b w:val="0"/>
          <w:bdr w:val="none" w:sz="0" w:space="0" w:color="auto" w:frame="1"/>
          <w:shd w:val="clear" w:color="auto" w:fill="FFFFFF"/>
        </w:rPr>
      </w:pPr>
      <w:r w:rsidRPr="00F87DBA">
        <w:rPr>
          <w:rFonts w:ascii="Times New Roman" w:hAnsi="Times New Roman"/>
          <w:sz w:val="24"/>
          <w:szCs w:val="28"/>
        </w:rPr>
        <w:t xml:space="preserve">Таблица </w:t>
      </w:r>
      <w:r w:rsidR="00A91C10">
        <w:rPr>
          <w:rFonts w:ascii="Times New Roman" w:hAnsi="Times New Roman"/>
          <w:sz w:val="24"/>
          <w:szCs w:val="28"/>
        </w:rPr>
        <w:t>9</w:t>
      </w:r>
      <w:r w:rsidRPr="00F87DB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="00A91C10">
        <w:rPr>
          <w:rFonts w:ascii="Times New Roman" w:hAnsi="Times New Roman"/>
          <w:sz w:val="24"/>
          <w:szCs w:val="28"/>
        </w:rPr>
        <w:t>По В</w:t>
      </w:r>
      <w:r w:rsidR="00186ADF" w:rsidRPr="00186ADF">
        <w:rPr>
          <w:rFonts w:ascii="Times New Roman" w:hAnsi="Times New Roman"/>
          <w:sz w:val="24"/>
          <w:szCs w:val="28"/>
        </w:rPr>
        <w:t>ашей оценке, как изменился уровень административных барьеров на рынке, основном для бизнеса, который Вы представляете в течение последних 3 лет?</w:t>
      </w:r>
      <w:r w:rsidR="00186ADF">
        <w:rPr>
          <w:rFonts w:ascii="Times New Roman" w:hAnsi="Times New Roman"/>
          <w:sz w:val="24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850"/>
        <w:gridCol w:w="850"/>
        <w:gridCol w:w="852"/>
        <w:gridCol w:w="850"/>
        <w:gridCol w:w="850"/>
        <w:gridCol w:w="844"/>
        <w:gridCol w:w="793"/>
      </w:tblGrid>
      <w:tr w:rsidR="003B0175" w:rsidTr="00186ADF">
        <w:trPr>
          <w:trHeight w:val="436"/>
        </w:trPr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Вариант ответа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</w:tr>
      <w:tr w:rsidR="003B0175" w:rsidTr="00186ADF">
        <w:trPr>
          <w:cantSplit/>
          <w:trHeight w:val="1943"/>
        </w:trPr>
        <w:tc>
          <w:tcPr>
            <w:tcW w:w="2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Вологда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Череповец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товарищества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ИП</w:t>
            </w:r>
          </w:p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D62AB">
              <w:rPr>
                <w:rFonts w:ascii="Times New Roman" w:hAnsi="Times New Roman"/>
                <w:b/>
                <w:bCs/>
                <w:sz w:val="24"/>
                <w:szCs w:val="24"/>
              </w:rPr>
              <w:t>ПБОЮЛ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175" w:rsidRPr="00473ECC" w:rsidRDefault="003B0175" w:rsidP="00186AD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Юридические лица</w:t>
            </w:r>
          </w:p>
        </w:tc>
      </w:tr>
      <w:tr w:rsidR="00186ADF" w:rsidTr="00186ADF">
        <w:trPr>
          <w:trHeight w:hRule="exact" w:val="676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1,2%</w:t>
            </w:r>
          </w:p>
        </w:tc>
      </w:tr>
      <w:tr w:rsidR="00186ADF" w:rsidTr="00186ADF">
        <w:trPr>
          <w:trHeight w:hRule="exact" w:val="608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10,6%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10,3%</w:t>
            </w:r>
          </w:p>
        </w:tc>
      </w:tr>
      <w:tr w:rsidR="00186ADF" w:rsidTr="00186ADF">
        <w:trPr>
          <w:trHeight w:hRule="exact" w:val="70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Уровень и количество административных барьеров не изменилось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23,5%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21,8%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25,2%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27,6%</w:t>
            </w:r>
          </w:p>
        </w:tc>
      </w:tr>
      <w:tr w:rsidR="00186ADF" w:rsidTr="00186ADF">
        <w:trPr>
          <w:trHeight w:hRule="exact" w:val="712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20,3%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19,6%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20,2%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22,2%</w:t>
            </w:r>
          </w:p>
        </w:tc>
      </w:tr>
      <w:tr w:rsidR="00186ADF" w:rsidTr="00186ADF">
        <w:trPr>
          <w:trHeight w:hRule="exact" w:val="69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1,2%</w:t>
            </w:r>
          </w:p>
        </w:tc>
      </w:tr>
      <w:tr w:rsidR="00186ADF" w:rsidTr="00186ADF">
        <w:trPr>
          <w:trHeight w:hRule="exact" w:val="717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4,6%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6,1%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6,7%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2,9%</w:t>
            </w:r>
          </w:p>
        </w:tc>
      </w:tr>
      <w:tr w:rsidR="00186ADF" w:rsidTr="00186ADF">
        <w:trPr>
          <w:trHeight w:hRule="exact" w:val="284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ADF" w:rsidRPr="00186ADF" w:rsidRDefault="00186ADF" w:rsidP="001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D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35,8%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F" w:rsidRPr="00186ADF" w:rsidRDefault="00186ADF" w:rsidP="00186ADF">
            <w:pPr>
              <w:jc w:val="center"/>
              <w:rPr>
                <w:rFonts w:ascii="Times New Roman" w:hAnsi="Times New Roman" w:cs="Times New Roman"/>
              </w:rPr>
            </w:pPr>
            <w:r w:rsidRPr="00186ADF">
              <w:rPr>
                <w:rFonts w:ascii="Times New Roman" w:hAnsi="Times New Roman" w:cs="Times New Roman"/>
              </w:rPr>
              <w:t>34,6%</w:t>
            </w:r>
          </w:p>
        </w:tc>
      </w:tr>
    </w:tbl>
    <w:p w:rsidR="003B0175" w:rsidRDefault="003B0175" w:rsidP="003B0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0175" w:rsidRDefault="003B0175" w:rsidP="0093501F"/>
    <w:p w:rsidR="00620A7A" w:rsidRDefault="00620A7A">
      <w:r>
        <w:br w:type="page"/>
      </w:r>
    </w:p>
    <w:p w:rsidR="00C60228" w:rsidRPr="00C60228" w:rsidRDefault="00C60228" w:rsidP="00C60228"/>
    <w:p w:rsidR="002D749D" w:rsidRDefault="00EF223E" w:rsidP="00473ECC">
      <w:pPr>
        <w:pStyle w:val="1"/>
        <w:jc w:val="center"/>
        <w:rPr>
          <w:rFonts w:ascii="Times New Roman" w:hAnsi="Times New Roman" w:cs="Times New Roman"/>
          <w:b/>
          <w:color w:val="auto"/>
          <w:szCs w:val="24"/>
        </w:rPr>
      </w:pPr>
      <w:bookmarkStart w:id="5" w:name="_Toc450320047"/>
      <w:r w:rsidRPr="00224715">
        <w:rPr>
          <w:rFonts w:ascii="Times New Roman" w:hAnsi="Times New Roman" w:cs="Times New Roman"/>
          <w:b/>
          <w:color w:val="auto"/>
          <w:szCs w:val="24"/>
        </w:rPr>
        <w:t>Заключение</w:t>
      </w:r>
      <w:bookmarkEnd w:id="5"/>
    </w:p>
    <w:p w:rsidR="00555CB7" w:rsidRPr="00555CB7" w:rsidRDefault="00555CB7" w:rsidP="00555CB7"/>
    <w:p w:rsidR="008B2989" w:rsidRPr="008B2989" w:rsidRDefault="008B2989" w:rsidP="008B2989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89">
        <w:rPr>
          <w:rFonts w:ascii="Times New Roman" w:hAnsi="Times New Roman" w:cs="Times New Roman"/>
          <w:sz w:val="28"/>
          <w:szCs w:val="28"/>
        </w:rPr>
        <w:t>Наиболее число субъектов малого и среднего бизнеса заняты в сфере оптовой и розничной торговли (43%) и обладают длительным опытом предпринимательской деятельности – свыше 5 лет (59%).</w:t>
      </w:r>
    </w:p>
    <w:p w:rsidR="008B2989" w:rsidRPr="008B2989" w:rsidRDefault="008B2989" w:rsidP="008B298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89">
        <w:rPr>
          <w:rFonts w:ascii="Times New Roman" w:hAnsi="Times New Roman" w:cs="Times New Roman"/>
          <w:sz w:val="28"/>
          <w:szCs w:val="28"/>
        </w:rPr>
        <w:t>Большинство предприятий малого и среднего бизнеса (79%) имеют небольшое число работников – до 15 человек и занимаются предоставлением услуг (54%). Конечную продукцию производит 15% субъектов бизнеса.</w:t>
      </w:r>
    </w:p>
    <w:p w:rsidR="008B2989" w:rsidRPr="008B2989" w:rsidRDefault="008B2989" w:rsidP="008B2989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89">
        <w:rPr>
          <w:rFonts w:ascii="Times New Roman" w:hAnsi="Times New Roman" w:cs="Times New Roman"/>
          <w:sz w:val="28"/>
          <w:szCs w:val="28"/>
        </w:rPr>
        <w:t>Больше половины субъектов малого и среднего бизнеса работают в высоко конкурентной среде (57%). Конкуренция значительно выше в крупных городах, чем в сельской местности. Нет конкурентов лишь у 4% предпринимателей. 46% субъектов малого и среднего отмечают увеличение конкуренции на рынке в последние 3 года.</w:t>
      </w:r>
    </w:p>
    <w:p w:rsidR="008B2989" w:rsidRPr="008B2989" w:rsidRDefault="008B2989" w:rsidP="008B2989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989">
        <w:rPr>
          <w:rFonts w:ascii="Times New Roman" w:hAnsi="Times New Roman" w:cs="Times New Roman"/>
          <w:sz w:val="28"/>
          <w:szCs w:val="28"/>
        </w:rPr>
        <w:t>Наиболее существенными барьерами, мешающими текущей деятельности бизнеса или открытия нового, представители малого и среднего бизнеса называют высокие налоги (65%) и нестабильность российского законодательства, регулирующего предпринимательскую деятельность (60%).</w:t>
      </w:r>
    </w:p>
    <w:p w:rsidR="00EF223E" w:rsidRPr="00224715" w:rsidRDefault="00EF223E" w:rsidP="0085618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74D82" w:rsidRPr="00224715" w:rsidRDefault="00601D40" w:rsidP="00A74D82">
      <w:pPr>
        <w:rPr>
          <w:rFonts w:ascii="Times New Roman" w:hAnsi="Times New Roman" w:cs="Times New Roman"/>
          <w:b/>
          <w:sz w:val="32"/>
          <w:szCs w:val="24"/>
        </w:rPr>
      </w:pPr>
      <w:r w:rsidRPr="00224715"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60262A" w:rsidRDefault="00440C9E" w:rsidP="00473ECC">
      <w:pPr>
        <w:pStyle w:val="1"/>
        <w:jc w:val="center"/>
        <w:rPr>
          <w:rFonts w:ascii="Times New Roman" w:hAnsi="Times New Roman" w:cs="Times New Roman"/>
          <w:b/>
          <w:color w:val="auto"/>
          <w:szCs w:val="28"/>
        </w:rPr>
      </w:pPr>
      <w:bookmarkStart w:id="6" w:name="_Toc450320048"/>
      <w:r w:rsidRPr="00224715">
        <w:rPr>
          <w:rFonts w:ascii="Times New Roman" w:hAnsi="Times New Roman" w:cs="Times New Roman"/>
          <w:b/>
          <w:color w:val="auto"/>
          <w:szCs w:val="28"/>
        </w:rPr>
        <w:t>Приложени</w:t>
      </w:r>
      <w:r w:rsidR="00F9069C">
        <w:rPr>
          <w:rFonts w:ascii="Times New Roman" w:hAnsi="Times New Roman" w:cs="Times New Roman"/>
          <w:b/>
          <w:color w:val="auto"/>
          <w:szCs w:val="28"/>
        </w:rPr>
        <w:t>е</w:t>
      </w:r>
      <w:bookmarkEnd w:id="6"/>
    </w:p>
    <w:p w:rsidR="001D3388" w:rsidRPr="001D0030" w:rsidRDefault="001D3388" w:rsidP="001D3388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7"/>
        <w:gridCol w:w="2529"/>
        <w:gridCol w:w="851"/>
        <w:gridCol w:w="850"/>
        <w:gridCol w:w="851"/>
        <w:gridCol w:w="850"/>
        <w:gridCol w:w="850"/>
        <w:gridCol w:w="806"/>
        <w:gridCol w:w="838"/>
      </w:tblGrid>
      <w:tr w:rsidR="00A91C10" w:rsidRPr="00A91C10" w:rsidTr="00A91C10">
        <w:trPr>
          <w:trHeight w:val="520"/>
        </w:trPr>
        <w:tc>
          <w:tcPr>
            <w:tcW w:w="2257" w:type="dxa"/>
            <w:vMerge w:val="restart"/>
            <w:noWrap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9" w:type="dxa"/>
            <w:vMerge w:val="restart"/>
            <w:noWrap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Merge w:val="restart"/>
            <w:noWrap/>
            <w:textDirection w:val="btLr"/>
            <w:vAlign w:val="center"/>
            <w:hideMark/>
          </w:tcPr>
          <w:p w:rsidR="00A91C10" w:rsidRPr="00A91C10" w:rsidRDefault="00A91C10" w:rsidP="00A91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10">
              <w:rPr>
                <w:rFonts w:ascii="Times New Roman" w:hAnsi="Times New Roman" w:cs="Times New Roman"/>
                <w:b/>
                <w:bCs/>
              </w:rPr>
              <w:t>ВСЕ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91C10" w:rsidRPr="00A91C10" w:rsidRDefault="00A91C10" w:rsidP="00A91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10">
              <w:rPr>
                <w:rFonts w:ascii="Times New Roman" w:hAnsi="Times New Roman" w:cs="Times New Roman"/>
                <w:b/>
                <w:bCs/>
              </w:rPr>
              <w:t>г. Вологда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A91C10" w:rsidRPr="00A91C10" w:rsidRDefault="00A91C10" w:rsidP="00A91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10">
              <w:rPr>
                <w:rFonts w:ascii="Times New Roman" w:hAnsi="Times New Roman" w:cs="Times New Roman"/>
                <w:b/>
                <w:bCs/>
              </w:rPr>
              <w:t>г. Череповец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91C10" w:rsidRPr="00A91C10" w:rsidRDefault="00A91C10" w:rsidP="00A91C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10">
              <w:rPr>
                <w:rFonts w:ascii="Times New Roman" w:hAnsi="Times New Roman" w:cs="Times New Roman"/>
                <w:b/>
                <w:bCs/>
              </w:rPr>
              <w:t>Районы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  <w:b/>
                <w:bCs/>
              </w:rPr>
            </w:pPr>
            <w:r w:rsidRPr="00A91C10">
              <w:rPr>
                <w:rFonts w:ascii="Times New Roman" w:hAnsi="Times New Roman" w:cs="Times New Roman"/>
                <w:b/>
                <w:bCs/>
              </w:rPr>
              <w:t>ОРГАНИЗАЦИОННО-ПРАВОВАЯ ФОРМА</w:t>
            </w:r>
          </w:p>
        </w:tc>
      </w:tr>
      <w:tr w:rsidR="00A91C10" w:rsidRPr="00A91C10" w:rsidTr="00A91C10">
        <w:trPr>
          <w:trHeight w:val="35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91C10" w:rsidRDefault="00A91C10" w:rsidP="00A91C10">
            <w:pPr>
              <w:rPr>
                <w:rFonts w:ascii="Times New Roman" w:hAnsi="Times New Roman" w:cs="Times New Roman"/>
                <w:i/>
                <w:iCs/>
              </w:rPr>
            </w:pPr>
            <w:r w:rsidRPr="00A91C10">
              <w:rPr>
                <w:rFonts w:ascii="Times New Roman" w:hAnsi="Times New Roman" w:cs="Times New Roman"/>
                <w:i/>
                <w:iCs/>
              </w:rPr>
              <w:t>Простое товарищество (участники</w:t>
            </w:r>
          </w:p>
          <w:p w:rsidR="00A91C10" w:rsidRPr="00A91C10" w:rsidRDefault="00A91C10" w:rsidP="00A91C10">
            <w:pPr>
              <w:rPr>
                <w:rFonts w:ascii="Times New Roman" w:hAnsi="Times New Roman" w:cs="Times New Roman"/>
                <w:i/>
                <w:iCs/>
              </w:rPr>
            </w:pPr>
            <w:r w:rsidRPr="00A91C10">
              <w:rPr>
                <w:rFonts w:ascii="Times New Roman" w:hAnsi="Times New Roman" w:cs="Times New Roman"/>
                <w:i/>
                <w:iCs/>
              </w:rPr>
              <w:t xml:space="preserve"> – ПБОЮЛ и/или организации).</w:t>
            </w:r>
          </w:p>
        </w:tc>
        <w:tc>
          <w:tcPr>
            <w:tcW w:w="806" w:type="dxa"/>
            <w:textDirection w:val="btLr"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  <w:i/>
                <w:iCs/>
              </w:rPr>
            </w:pPr>
            <w:r w:rsidRPr="00A91C10">
              <w:rPr>
                <w:rFonts w:ascii="Times New Roman" w:hAnsi="Times New Roman" w:cs="Times New Roman"/>
                <w:i/>
                <w:iCs/>
              </w:rPr>
              <w:t>Предпринимательская деятельность без образования юридического лица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  <w:i/>
                <w:iCs/>
              </w:rPr>
            </w:pPr>
            <w:r w:rsidRPr="00A91C10">
              <w:rPr>
                <w:rFonts w:ascii="Times New Roman" w:hAnsi="Times New Roman" w:cs="Times New Roman"/>
                <w:i/>
                <w:iCs/>
              </w:rPr>
              <w:t>Юридическое лицо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 w:val="restart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 xml:space="preserve">Основной продукцией (товаром, работой, услугой) бизнеса, который Вы представляете, является: </w:t>
            </w: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53,8%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63,3%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54,2%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53,3%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Сырье или материалы для дальнейшей переработки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13,3%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4,9%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Компоненты для производства конечной продукции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1,6%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Конечная продукция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20,9%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26,5%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30,7%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19,3%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</w:tr>
      <w:tr w:rsidR="00A91C10" w:rsidRPr="00A91C10" w:rsidTr="00A91C10">
        <w:trPr>
          <w:trHeight w:val="945"/>
        </w:trPr>
        <w:tc>
          <w:tcPr>
            <w:tcW w:w="2257" w:type="dxa"/>
            <w:vMerge w:val="restart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По вашему мнению, какие из перечисле</w:t>
            </w:r>
            <w:r>
              <w:rPr>
                <w:rFonts w:ascii="Times New Roman" w:hAnsi="Times New Roman" w:cs="Times New Roman"/>
              </w:rPr>
              <w:t xml:space="preserve">нных административных барьеров </w:t>
            </w:r>
            <w:r w:rsidRPr="00A91C10">
              <w:rPr>
                <w:rFonts w:ascii="Times New Roman" w:hAnsi="Times New Roman" w:cs="Times New Roman"/>
              </w:rPr>
              <w:t>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      </w: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Сложность получения доступа к земельным участкам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11,5%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10,7%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60,4%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59,9%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58,3%</w:t>
            </w:r>
          </w:p>
        </w:tc>
      </w:tr>
      <w:tr w:rsidR="00A91C10" w:rsidRPr="00A91C10" w:rsidTr="00A91C10">
        <w:trPr>
          <w:trHeight w:val="94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Коррупция (включая взятки, дискриминацию и предоставление преференций отдельным участникам на заведомо неравных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27,4%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32,5%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24,3%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26,8%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27,7%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Сложность/затянутость процедуры получения лицензий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9,5%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Высокие налоги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64,6%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62,1%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62,8%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7,4%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Ограничение/сложность доступа к закупкам компаний с госучастием и субъектов естественных монополий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</w:tr>
      <w:tr w:rsidR="00A91C10" w:rsidRPr="00A91C10" w:rsidTr="00A91C10">
        <w:trPr>
          <w:trHeight w:val="94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Ограничение/сложность доступа к поставке товаров, оказанию услуг и выполнению работ в рамках госзакупок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10,7%</w:t>
            </w:r>
          </w:p>
        </w:tc>
      </w:tr>
      <w:tr w:rsidR="00A91C10" w:rsidRPr="00A91C10" w:rsidTr="00A91C10">
        <w:trPr>
          <w:trHeight w:val="94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Ограничение органами власти инициатив по организации совместной деятельности малых предприятий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2,1%</w:t>
            </w:r>
          </w:p>
        </w:tc>
      </w:tr>
      <w:tr w:rsidR="00A91C10" w:rsidRPr="00A91C10" w:rsidTr="00A91C10">
        <w:trPr>
          <w:trHeight w:val="94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Иные действия/давление со стороны органов власти, препятствующее ведению бизнеса на рынке или входу на рынок новых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3,3%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Нет ограничение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2,5%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2,1%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Пустые бюджеты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Кризис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Большие сроки согласований, отсутсвие четких процедур согласования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Отсутсвие родственных отношений с руководством области, государства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945"/>
        </w:trPr>
        <w:tc>
          <w:tcPr>
            <w:tcW w:w="2257" w:type="dxa"/>
            <w:vMerge w:val="restart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По вашей оценке</w:t>
            </w:r>
            <w:r>
              <w:rPr>
                <w:rFonts w:ascii="Times New Roman" w:hAnsi="Times New Roman" w:cs="Times New Roman"/>
              </w:rPr>
              <w:t>,</w:t>
            </w:r>
            <w:r w:rsidRPr="00A91C10">
              <w:rPr>
                <w:rFonts w:ascii="Times New Roman" w:hAnsi="Times New Roman" w:cs="Times New Roman"/>
              </w:rPr>
              <w:t xml:space="preserve">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Есть непреодолимые административные барьеры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10,2%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29,7%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29,5%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30,7%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28,3%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29,2%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30,3%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17,5%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17,5%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19,3%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Нет административных барьеров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11,6%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17,9%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10,2%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34,1%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29,9%</w:t>
            </w:r>
          </w:p>
        </w:tc>
      </w:tr>
      <w:tr w:rsidR="00A91C10" w:rsidRPr="00A91C10" w:rsidTr="00A91C10">
        <w:trPr>
          <w:trHeight w:val="945"/>
        </w:trPr>
        <w:tc>
          <w:tcPr>
            <w:tcW w:w="2257" w:type="dxa"/>
            <w:vMerge w:val="restart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По вашей оценке, как изменился уровень административных барьеров на рынке, основном для бизнеса, который Вы представляете в течение последних 3 лет?</w:t>
            </w: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Административные барьеры были полностью устранены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1,2%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10,3%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Уровень и количество административных барьеров не изменилось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23,5%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21,8%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25,2%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27,6%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19,6%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22,2%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1,2%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Административные барьеры отсутствуют, как и ранее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2,9%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41,5%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35,8%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34,6%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 w:val="restart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Оцените примерное количество конкурентов бизнеса, который Вы представляете, предлагающих аналогичную продукцию (товар, работу, услугу)</w:t>
            </w: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Нет конкурентов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От 1 до 3 конкурентов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13,8%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12,3%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 и более конкурентов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18,2%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24,2%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16,4%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20,5%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Большое число конкурентов.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38,3%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58,8%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55,3%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7,4%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 w:val="restart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Увеличилось на 1-3 конкурента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14,5%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13,2%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17,2%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Увеличилось более чем на 4 конкурента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30,9%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38,5%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25,7%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25,8%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30,3%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Сократилось на 1-3 конкурента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5,7%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Сократилось более чем на 4 конкурента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25,1%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24,6%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Затрудняюсь ответить.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18,2%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18,5%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18,4%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17,6%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 w:val="restart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Укажите, пожалуйста, период вашей активной предпринимательской деятельности.</w:t>
            </w: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Менее года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4,1%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7,0%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11,5%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6,6%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14,5%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10,7%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свыше 5 лет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59,2%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56,1%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57,8%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60,2%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 w:val="restart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Укажите, пожалуйста, организационно-правовую форму ведения вашего бизнеса.</w:t>
            </w: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Простое товарищество (участники – ПБОЮЛ и/или организации).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Предпринимательская деятельность без образования юридического лица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39,5%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55,6%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36,8%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45,5%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36,7%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75,4%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ОАО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1,6%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ЗАО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2,9%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фермерское хозяйство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17,6%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noWrap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Непубличное акционерное общество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noWrap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кооперативный колледж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noWrap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потребительский   кредитный кооператив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 w:val="restart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Какова среднесписочная численность работников вашего предприятия?</w:t>
            </w: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до 15 человек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79,0%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73,5%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85,0%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79,2%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66,4%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16 - 100 человек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17,4%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13,3%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14,2%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28,7%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От 101 до 250 человек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4,9%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 w:val="restart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Отметьте, пожалуйста, основные виды деятельности вашего предприятия или индивидуальной деятельности</w:t>
            </w: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14,2%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6,6%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3,6%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10,7%</w:t>
            </w:r>
          </w:p>
        </w:tc>
      </w:tr>
      <w:tr w:rsidR="00A91C10" w:rsidRPr="00A91C10" w:rsidTr="00A91C10">
        <w:trPr>
          <w:trHeight w:val="94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Оптовая и розничная торговля; ремонт автотранспорта, мотоциклов, бытовых изделий и предметов личного пользования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51,5%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43,3%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53,8%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32,4%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Гостиницы и рестораны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3,7%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8,9%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8,3%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6,1%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Операции с недвижимостью, аренда и предоставление услуг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14,4%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15,2%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Финансовая деятельность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3,3%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6,1%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7,0%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19,4%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18,3%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13,9%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Другой вид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Производство продуктов питания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2,0%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1,2%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Бизнес инжиниринг, социнжиниринг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315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Деревообработка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  <w:tr w:rsidR="00A91C10" w:rsidRPr="00A91C10" w:rsidTr="00A91C10">
        <w:trPr>
          <w:trHeight w:val="630"/>
        </w:trPr>
        <w:tc>
          <w:tcPr>
            <w:tcW w:w="2257" w:type="dxa"/>
            <w:vMerge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hideMark/>
          </w:tcPr>
          <w:p w:rsidR="00A91C10" w:rsidRPr="00A91C10" w:rsidRDefault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 Производство и распределение электроэнергии, газа и воды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0,2%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1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850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06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838" w:type="dxa"/>
            <w:noWrap/>
            <w:vAlign w:val="center"/>
            <w:hideMark/>
          </w:tcPr>
          <w:p w:rsidR="00A91C10" w:rsidRPr="00A91C10" w:rsidRDefault="00A91C10" w:rsidP="00A91C10">
            <w:pPr>
              <w:rPr>
                <w:rFonts w:ascii="Times New Roman" w:hAnsi="Times New Roman" w:cs="Times New Roman"/>
              </w:rPr>
            </w:pPr>
            <w:r w:rsidRPr="00A91C10">
              <w:rPr>
                <w:rFonts w:ascii="Times New Roman" w:hAnsi="Times New Roman" w:cs="Times New Roman"/>
              </w:rPr>
              <w:t>0,4%</w:t>
            </w:r>
          </w:p>
        </w:tc>
      </w:tr>
    </w:tbl>
    <w:p w:rsidR="00544FE2" w:rsidRDefault="00544FE2" w:rsidP="00351A43"/>
    <w:p w:rsidR="002E435F" w:rsidRPr="00A7757A" w:rsidRDefault="002E435F" w:rsidP="00A775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E435F" w:rsidRPr="00A7757A" w:rsidSect="00224715">
      <w:headerReference w:type="default" r:id="rId12"/>
      <w:footerReference w:type="default" r:id="rId13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1B" w:rsidRDefault="005A7F1B" w:rsidP="00F8171F">
      <w:pPr>
        <w:spacing w:after="0" w:line="240" w:lineRule="auto"/>
      </w:pPr>
      <w:r>
        <w:separator/>
      </w:r>
    </w:p>
  </w:endnote>
  <w:endnote w:type="continuationSeparator" w:id="0">
    <w:p w:rsidR="005A7F1B" w:rsidRDefault="005A7F1B" w:rsidP="00F8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C" w:rsidRPr="00FE1A20" w:rsidRDefault="007662EC" w:rsidP="00153F4A">
    <w:pPr>
      <w:pStyle w:val="a6"/>
      <w:pBdr>
        <w:top w:val="single" w:sz="4" w:space="1" w:color="auto"/>
      </w:pBdr>
      <w:jc w:val="center"/>
      <w:rPr>
        <w:rFonts w:ascii="Times New Roman" w:hAnsi="Times New Roman" w:cs="Times New Roman"/>
        <w:i/>
      </w:rPr>
    </w:pPr>
    <w:r w:rsidRPr="007662EC">
      <w:rPr>
        <w:rFonts w:ascii="Times New Roman" w:hAnsi="Times New Roman" w:cs="Times New Roman"/>
        <w:i/>
      </w:rPr>
      <w:t>Оценка состояния и развития конкурентной среды на рынках товаров и услуг Вологодской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1B" w:rsidRDefault="005A7F1B" w:rsidP="00F8171F">
      <w:pPr>
        <w:spacing w:after="0" w:line="240" w:lineRule="auto"/>
      </w:pPr>
      <w:r>
        <w:separator/>
      </w:r>
    </w:p>
  </w:footnote>
  <w:footnote w:type="continuationSeparator" w:id="0">
    <w:p w:rsidR="005A7F1B" w:rsidRDefault="005A7F1B" w:rsidP="00F8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65329168"/>
      <w:docPartObj>
        <w:docPartGallery w:val="Page Numbers (Top of Page)"/>
        <w:docPartUnique/>
      </w:docPartObj>
    </w:sdtPr>
    <w:sdtEndPr/>
    <w:sdtContent>
      <w:p w:rsidR="007662EC" w:rsidRPr="00224715" w:rsidRDefault="007662EC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224715">
          <w:rPr>
            <w:rFonts w:ascii="Times New Roman" w:hAnsi="Times New Roman" w:cs="Times New Roman"/>
            <w:sz w:val="24"/>
          </w:rPr>
          <w:fldChar w:fldCharType="begin"/>
        </w:r>
        <w:r w:rsidRPr="00224715">
          <w:rPr>
            <w:rFonts w:ascii="Times New Roman" w:hAnsi="Times New Roman" w:cs="Times New Roman"/>
            <w:sz w:val="24"/>
          </w:rPr>
          <w:instrText>PAGE   \* MERGEFORMAT</w:instrText>
        </w:r>
        <w:r w:rsidRPr="00224715">
          <w:rPr>
            <w:rFonts w:ascii="Times New Roman" w:hAnsi="Times New Roman" w:cs="Times New Roman"/>
            <w:sz w:val="24"/>
          </w:rPr>
          <w:fldChar w:fldCharType="separate"/>
        </w:r>
        <w:r w:rsidR="003E656B">
          <w:rPr>
            <w:rFonts w:ascii="Times New Roman" w:hAnsi="Times New Roman" w:cs="Times New Roman"/>
            <w:noProof/>
            <w:sz w:val="24"/>
          </w:rPr>
          <w:t>9</w:t>
        </w:r>
        <w:r w:rsidRPr="0022471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B2E"/>
    <w:multiLevelType w:val="hybridMultilevel"/>
    <w:tmpl w:val="1B66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4FEC"/>
    <w:multiLevelType w:val="hybridMultilevel"/>
    <w:tmpl w:val="87F2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D2C"/>
    <w:multiLevelType w:val="hybridMultilevel"/>
    <w:tmpl w:val="5B8092BC"/>
    <w:lvl w:ilvl="0" w:tplc="9FC244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681BA8"/>
    <w:multiLevelType w:val="hybridMultilevel"/>
    <w:tmpl w:val="193ED392"/>
    <w:lvl w:ilvl="0" w:tplc="707EF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27CF5"/>
    <w:multiLevelType w:val="hybridMultilevel"/>
    <w:tmpl w:val="6E2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0049"/>
    <w:multiLevelType w:val="hybridMultilevel"/>
    <w:tmpl w:val="D474FCFE"/>
    <w:lvl w:ilvl="0" w:tplc="5D6A2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45448"/>
    <w:multiLevelType w:val="hybridMultilevel"/>
    <w:tmpl w:val="9A98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499"/>
    <w:multiLevelType w:val="hybridMultilevel"/>
    <w:tmpl w:val="512C88E6"/>
    <w:lvl w:ilvl="0" w:tplc="9870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E0468"/>
    <w:multiLevelType w:val="hybridMultilevel"/>
    <w:tmpl w:val="2F8ED41A"/>
    <w:lvl w:ilvl="0" w:tplc="69D82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3B49F5"/>
    <w:multiLevelType w:val="hybridMultilevel"/>
    <w:tmpl w:val="D474FCFE"/>
    <w:lvl w:ilvl="0" w:tplc="5D6A2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471790"/>
    <w:multiLevelType w:val="hybridMultilevel"/>
    <w:tmpl w:val="D7F0CA92"/>
    <w:lvl w:ilvl="0" w:tplc="7110C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119D7"/>
    <w:multiLevelType w:val="hybridMultilevel"/>
    <w:tmpl w:val="AEEA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C516B"/>
    <w:multiLevelType w:val="hybridMultilevel"/>
    <w:tmpl w:val="858CC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3E1510"/>
    <w:multiLevelType w:val="hybridMultilevel"/>
    <w:tmpl w:val="85E62B26"/>
    <w:lvl w:ilvl="0" w:tplc="E0F8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1"/>
    <w:rsid w:val="00003E32"/>
    <w:rsid w:val="00012450"/>
    <w:rsid w:val="0001579D"/>
    <w:rsid w:val="00021ED8"/>
    <w:rsid w:val="00026946"/>
    <w:rsid w:val="00026B97"/>
    <w:rsid w:val="000278AC"/>
    <w:rsid w:val="00032716"/>
    <w:rsid w:val="00047CAB"/>
    <w:rsid w:val="00050AFD"/>
    <w:rsid w:val="000529A3"/>
    <w:rsid w:val="0005334D"/>
    <w:rsid w:val="00061301"/>
    <w:rsid w:val="00062838"/>
    <w:rsid w:val="00067F93"/>
    <w:rsid w:val="00076B8C"/>
    <w:rsid w:val="00080E5D"/>
    <w:rsid w:val="000846C3"/>
    <w:rsid w:val="0009131C"/>
    <w:rsid w:val="00091810"/>
    <w:rsid w:val="00092C90"/>
    <w:rsid w:val="00094ABE"/>
    <w:rsid w:val="000B144A"/>
    <w:rsid w:val="000B4320"/>
    <w:rsid w:val="000C2A3F"/>
    <w:rsid w:val="000D07DC"/>
    <w:rsid w:val="000D1E3A"/>
    <w:rsid w:val="000E0917"/>
    <w:rsid w:val="000E5456"/>
    <w:rsid w:val="00102719"/>
    <w:rsid w:val="00104BAD"/>
    <w:rsid w:val="00106B63"/>
    <w:rsid w:val="00112D10"/>
    <w:rsid w:val="00124A89"/>
    <w:rsid w:val="0012533E"/>
    <w:rsid w:val="00132A1E"/>
    <w:rsid w:val="001368F6"/>
    <w:rsid w:val="001413C3"/>
    <w:rsid w:val="0014522A"/>
    <w:rsid w:val="00153F4A"/>
    <w:rsid w:val="00161C5D"/>
    <w:rsid w:val="001811F2"/>
    <w:rsid w:val="00183365"/>
    <w:rsid w:val="00186ADF"/>
    <w:rsid w:val="00190659"/>
    <w:rsid w:val="001913EF"/>
    <w:rsid w:val="00196D01"/>
    <w:rsid w:val="00197290"/>
    <w:rsid w:val="001B4A8A"/>
    <w:rsid w:val="001C002E"/>
    <w:rsid w:val="001C1494"/>
    <w:rsid w:val="001C620C"/>
    <w:rsid w:val="001C63C2"/>
    <w:rsid w:val="001C783D"/>
    <w:rsid w:val="001D0030"/>
    <w:rsid w:val="001D0B0F"/>
    <w:rsid w:val="001D1710"/>
    <w:rsid w:val="001D3388"/>
    <w:rsid w:val="001E1E60"/>
    <w:rsid w:val="001E3C2B"/>
    <w:rsid w:val="001E5DAC"/>
    <w:rsid w:val="001F4E9C"/>
    <w:rsid w:val="00200720"/>
    <w:rsid w:val="00203C32"/>
    <w:rsid w:val="00206B00"/>
    <w:rsid w:val="0021726F"/>
    <w:rsid w:val="00224715"/>
    <w:rsid w:val="00227AB3"/>
    <w:rsid w:val="002301C9"/>
    <w:rsid w:val="002302F1"/>
    <w:rsid w:val="00233D56"/>
    <w:rsid w:val="0025032F"/>
    <w:rsid w:val="00251EC8"/>
    <w:rsid w:val="00252475"/>
    <w:rsid w:val="0025325D"/>
    <w:rsid w:val="00253B16"/>
    <w:rsid w:val="00254286"/>
    <w:rsid w:val="00254EF1"/>
    <w:rsid w:val="00263695"/>
    <w:rsid w:val="00264F81"/>
    <w:rsid w:val="00265359"/>
    <w:rsid w:val="002665F6"/>
    <w:rsid w:val="002755FA"/>
    <w:rsid w:val="002835CE"/>
    <w:rsid w:val="00285345"/>
    <w:rsid w:val="00286058"/>
    <w:rsid w:val="00286553"/>
    <w:rsid w:val="002A3807"/>
    <w:rsid w:val="002B092C"/>
    <w:rsid w:val="002D0898"/>
    <w:rsid w:val="002D749D"/>
    <w:rsid w:val="002D75E9"/>
    <w:rsid w:val="002D7AB6"/>
    <w:rsid w:val="002E435F"/>
    <w:rsid w:val="002E5298"/>
    <w:rsid w:val="002E78ED"/>
    <w:rsid w:val="002F13E1"/>
    <w:rsid w:val="002F303C"/>
    <w:rsid w:val="00303084"/>
    <w:rsid w:val="00310AC8"/>
    <w:rsid w:val="00313370"/>
    <w:rsid w:val="00317057"/>
    <w:rsid w:val="0032605F"/>
    <w:rsid w:val="0034237C"/>
    <w:rsid w:val="00342583"/>
    <w:rsid w:val="0035152B"/>
    <w:rsid w:val="00351A43"/>
    <w:rsid w:val="00366EBB"/>
    <w:rsid w:val="0037516C"/>
    <w:rsid w:val="00376E87"/>
    <w:rsid w:val="00390293"/>
    <w:rsid w:val="00390BE5"/>
    <w:rsid w:val="0039188B"/>
    <w:rsid w:val="00391FEF"/>
    <w:rsid w:val="003A4F5E"/>
    <w:rsid w:val="003B0175"/>
    <w:rsid w:val="003B3CAE"/>
    <w:rsid w:val="003C2534"/>
    <w:rsid w:val="003C781C"/>
    <w:rsid w:val="003D7C41"/>
    <w:rsid w:val="003E3D92"/>
    <w:rsid w:val="003E5544"/>
    <w:rsid w:val="003E62F8"/>
    <w:rsid w:val="003E656B"/>
    <w:rsid w:val="003F5BDE"/>
    <w:rsid w:val="0040090C"/>
    <w:rsid w:val="00426A1E"/>
    <w:rsid w:val="00427FD1"/>
    <w:rsid w:val="0043160A"/>
    <w:rsid w:val="00437796"/>
    <w:rsid w:val="0044039A"/>
    <w:rsid w:val="00440C9E"/>
    <w:rsid w:val="00444256"/>
    <w:rsid w:val="00454ECF"/>
    <w:rsid w:val="004572FF"/>
    <w:rsid w:val="00466A31"/>
    <w:rsid w:val="00471576"/>
    <w:rsid w:val="00473ECC"/>
    <w:rsid w:val="00486497"/>
    <w:rsid w:val="0048722B"/>
    <w:rsid w:val="004937B0"/>
    <w:rsid w:val="004B4DE4"/>
    <w:rsid w:val="004C408C"/>
    <w:rsid w:val="004D6195"/>
    <w:rsid w:val="004D7D33"/>
    <w:rsid w:val="004E3A98"/>
    <w:rsid w:val="004F11A2"/>
    <w:rsid w:val="004F743D"/>
    <w:rsid w:val="0051530E"/>
    <w:rsid w:val="00515E5D"/>
    <w:rsid w:val="005225D3"/>
    <w:rsid w:val="00530DAB"/>
    <w:rsid w:val="00532952"/>
    <w:rsid w:val="00534DEC"/>
    <w:rsid w:val="00535868"/>
    <w:rsid w:val="00544FE2"/>
    <w:rsid w:val="00550911"/>
    <w:rsid w:val="00553D41"/>
    <w:rsid w:val="00554585"/>
    <w:rsid w:val="00555CB7"/>
    <w:rsid w:val="005573FE"/>
    <w:rsid w:val="00572086"/>
    <w:rsid w:val="00572E81"/>
    <w:rsid w:val="00577573"/>
    <w:rsid w:val="005850A6"/>
    <w:rsid w:val="0058777C"/>
    <w:rsid w:val="00594C7B"/>
    <w:rsid w:val="0059614C"/>
    <w:rsid w:val="005A0709"/>
    <w:rsid w:val="005A7F1B"/>
    <w:rsid w:val="005B06A6"/>
    <w:rsid w:val="005B6720"/>
    <w:rsid w:val="005C3BD5"/>
    <w:rsid w:val="005D0E2E"/>
    <w:rsid w:val="005F71D9"/>
    <w:rsid w:val="00601D40"/>
    <w:rsid w:val="0060262A"/>
    <w:rsid w:val="00620A7A"/>
    <w:rsid w:val="006212FF"/>
    <w:rsid w:val="006233EA"/>
    <w:rsid w:val="00634E27"/>
    <w:rsid w:val="00637819"/>
    <w:rsid w:val="00644F39"/>
    <w:rsid w:val="006468EC"/>
    <w:rsid w:val="00646AFE"/>
    <w:rsid w:val="00647AC5"/>
    <w:rsid w:val="006550CF"/>
    <w:rsid w:val="00655157"/>
    <w:rsid w:val="00657653"/>
    <w:rsid w:val="0066525F"/>
    <w:rsid w:val="00670F43"/>
    <w:rsid w:val="00671CD4"/>
    <w:rsid w:val="00677D7E"/>
    <w:rsid w:val="0068153B"/>
    <w:rsid w:val="0069725B"/>
    <w:rsid w:val="006A32E4"/>
    <w:rsid w:val="006B37FD"/>
    <w:rsid w:val="006C0E88"/>
    <w:rsid w:val="006C62A0"/>
    <w:rsid w:val="006C768F"/>
    <w:rsid w:val="006E2EF0"/>
    <w:rsid w:val="006E6CFE"/>
    <w:rsid w:val="006F289A"/>
    <w:rsid w:val="006F5208"/>
    <w:rsid w:val="006F74E3"/>
    <w:rsid w:val="007012A3"/>
    <w:rsid w:val="00705183"/>
    <w:rsid w:val="00712A82"/>
    <w:rsid w:val="007144A4"/>
    <w:rsid w:val="00720A8A"/>
    <w:rsid w:val="007336F6"/>
    <w:rsid w:val="007352FC"/>
    <w:rsid w:val="00736014"/>
    <w:rsid w:val="00743DF6"/>
    <w:rsid w:val="00751834"/>
    <w:rsid w:val="00755FCC"/>
    <w:rsid w:val="00756C49"/>
    <w:rsid w:val="00757913"/>
    <w:rsid w:val="0076554F"/>
    <w:rsid w:val="007662EC"/>
    <w:rsid w:val="00772CFF"/>
    <w:rsid w:val="0077528B"/>
    <w:rsid w:val="007915A2"/>
    <w:rsid w:val="00791D79"/>
    <w:rsid w:val="007951C8"/>
    <w:rsid w:val="00796158"/>
    <w:rsid w:val="007A1E38"/>
    <w:rsid w:val="007A484F"/>
    <w:rsid w:val="007A4B5B"/>
    <w:rsid w:val="007A6BB8"/>
    <w:rsid w:val="007A7617"/>
    <w:rsid w:val="007B1F56"/>
    <w:rsid w:val="007B3B5A"/>
    <w:rsid w:val="007B73F4"/>
    <w:rsid w:val="007D14B6"/>
    <w:rsid w:val="007D47B1"/>
    <w:rsid w:val="007E1181"/>
    <w:rsid w:val="007E5EBE"/>
    <w:rsid w:val="007F531E"/>
    <w:rsid w:val="008073F9"/>
    <w:rsid w:val="00807A72"/>
    <w:rsid w:val="00815286"/>
    <w:rsid w:val="00822FB8"/>
    <w:rsid w:val="00825378"/>
    <w:rsid w:val="00830A20"/>
    <w:rsid w:val="00830D98"/>
    <w:rsid w:val="00834B7C"/>
    <w:rsid w:val="00835474"/>
    <w:rsid w:val="00841A91"/>
    <w:rsid w:val="00841B80"/>
    <w:rsid w:val="00844198"/>
    <w:rsid w:val="00846E65"/>
    <w:rsid w:val="00847568"/>
    <w:rsid w:val="00856181"/>
    <w:rsid w:val="0085777B"/>
    <w:rsid w:val="00861A75"/>
    <w:rsid w:val="00864D20"/>
    <w:rsid w:val="0087222C"/>
    <w:rsid w:val="008732F7"/>
    <w:rsid w:val="00873C5E"/>
    <w:rsid w:val="00873CF5"/>
    <w:rsid w:val="0087483A"/>
    <w:rsid w:val="00874A59"/>
    <w:rsid w:val="00875C12"/>
    <w:rsid w:val="00876CDF"/>
    <w:rsid w:val="0088165D"/>
    <w:rsid w:val="00894A1A"/>
    <w:rsid w:val="008B2989"/>
    <w:rsid w:val="008B34B0"/>
    <w:rsid w:val="008C1C89"/>
    <w:rsid w:val="008C1DD1"/>
    <w:rsid w:val="008D4175"/>
    <w:rsid w:val="008D6EE7"/>
    <w:rsid w:val="008E397D"/>
    <w:rsid w:val="008E6FE4"/>
    <w:rsid w:val="008F3491"/>
    <w:rsid w:val="008F5B9A"/>
    <w:rsid w:val="008F5DAD"/>
    <w:rsid w:val="0090250B"/>
    <w:rsid w:val="0091661E"/>
    <w:rsid w:val="00917EE5"/>
    <w:rsid w:val="00922459"/>
    <w:rsid w:val="00923A54"/>
    <w:rsid w:val="009321A6"/>
    <w:rsid w:val="0093427D"/>
    <w:rsid w:val="0093501F"/>
    <w:rsid w:val="0094043F"/>
    <w:rsid w:val="00960CF6"/>
    <w:rsid w:val="009627DC"/>
    <w:rsid w:val="0096423C"/>
    <w:rsid w:val="00965906"/>
    <w:rsid w:val="0096622E"/>
    <w:rsid w:val="00970DAE"/>
    <w:rsid w:val="009742E0"/>
    <w:rsid w:val="00976F2E"/>
    <w:rsid w:val="00985BB1"/>
    <w:rsid w:val="00986988"/>
    <w:rsid w:val="009A365A"/>
    <w:rsid w:val="009A6171"/>
    <w:rsid w:val="009A62BC"/>
    <w:rsid w:val="009A7345"/>
    <w:rsid w:val="009B1253"/>
    <w:rsid w:val="009C2B1B"/>
    <w:rsid w:val="009D302E"/>
    <w:rsid w:val="009D48D7"/>
    <w:rsid w:val="009D71A5"/>
    <w:rsid w:val="009D7CB6"/>
    <w:rsid w:val="009D7E98"/>
    <w:rsid w:val="009E34C5"/>
    <w:rsid w:val="009E5262"/>
    <w:rsid w:val="009E62DB"/>
    <w:rsid w:val="009F3708"/>
    <w:rsid w:val="009F4556"/>
    <w:rsid w:val="00A04695"/>
    <w:rsid w:val="00A06D68"/>
    <w:rsid w:val="00A23597"/>
    <w:rsid w:val="00A2471E"/>
    <w:rsid w:val="00A27ED8"/>
    <w:rsid w:val="00A30189"/>
    <w:rsid w:val="00A3126F"/>
    <w:rsid w:val="00A40978"/>
    <w:rsid w:val="00A608D5"/>
    <w:rsid w:val="00A71DCB"/>
    <w:rsid w:val="00A74D82"/>
    <w:rsid w:val="00A7757A"/>
    <w:rsid w:val="00A81535"/>
    <w:rsid w:val="00A90DDA"/>
    <w:rsid w:val="00A91C10"/>
    <w:rsid w:val="00A9558A"/>
    <w:rsid w:val="00AA46C0"/>
    <w:rsid w:val="00AB441F"/>
    <w:rsid w:val="00AB78CA"/>
    <w:rsid w:val="00AB78CF"/>
    <w:rsid w:val="00AD2004"/>
    <w:rsid w:val="00AD32B5"/>
    <w:rsid w:val="00AE2DB3"/>
    <w:rsid w:val="00AE30D1"/>
    <w:rsid w:val="00AE38FF"/>
    <w:rsid w:val="00AE3E55"/>
    <w:rsid w:val="00AE71DE"/>
    <w:rsid w:val="00AF74ED"/>
    <w:rsid w:val="00AF7CD5"/>
    <w:rsid w:val="00B00B05"/>
    <w:rsid w:val="00B241DA"/>
    <w:rsid w:val="00B4087B"/>
    <w:rsid w:val="00B54C21"/>
    <w:rsid w:val="00B74551"/>
    <w:rsid w:val="00B759BC"/>
    <w:rsid w:val="00B82444"/>
    <w:rsid w:val="00B82C16"/>
    <w:rsid w:val="00B84CE3"/>
    <w:rsid w:val="00BA10B6"/>
    <w:rsid w:val="00BA674D"/>
    <w:rsid w:val="00BB1DAD"/>
    <w:rsid w:val="00BC4388"/>
    <w:rsid w:val="00BC51DE"/>
    <w:rsid w:val="00BC5881"/>
    <w:rsid w:val="00BD0895"/>
    <w:rsid w:val="00BD5D9B"/>
    <w:rsid w:val="00BF7066"/>
    <w:rsid w:val="00C00B59"/>
    <w:rsid w:val="00C044A2"/>
    <w:rsid w:val="00C0510A"/>
    <w:rsid w:val="00C07518"/>
    <w:rsid w:val="00C23776"/>
    <w:rsid w:val="00C24B24"/>
    <w:rsid w:val="00C25A06"/>
    <w:rsid w:val="00C3393A"/>
    <w:rsid w:val="00C51B8D"/>
    <w:rsid w:val="00C52C5D"/>
    <w:rsid w:val="00C60228"/>
    <w:rsid w:val="00C61FCE"/>
    <w:rsid w:val="00C652A4"/>
    <w:rsid w:val="00C65FE3"/>
    <w:rsid w:val="00C74B6E"/>
    <w:rsid w:val="00C77304"/>
    <w:rsid w:val="00C77C5A"/>
    <w:rsid w:val="00C80050"/>
    <w:rsid w:val="00C82DC6"/>
    <w:rsid w:val="00C93E58"/>
    <w:rsid w:val="00CA43A7"/>
    <w:rsid w:val="00CB0D6B"/>
    <w:rsid w:val="00CB32C8"/>
    <w:rsid w:val="00CB40AB"/>
    <w:rsid w:val="00CB5D67"/>
    <w:rsid w:val="00CB7B8B"/>
    <w:rsid w:val="00CD4077"/>
    <w:rsid w:val="00CE371F"/>
    <w:rsid w:val="00CF6B6F"/>
    <w:rsid w:val="00D001CE"/>
    <w:rsid w:val="00D0545D"/>
    <w:rsid w:val="00D05891"/>
    <w:rsid w:val="00D05E4F"/>
    <w:rsid w:val="00D10284"/>
    <w:rsid w:val="00D1298F"/>
    <w:rsid w:val="00D163DD"/>
    <w:rsid w:val="00D266B5"/>
    <w:rsid w:val="00D31740"/>
    <w:rsid w:val="00D3743E"/>
    <w:rsid w:val="00D42A3B"/>
    <w:rsid w:val="00D43E1B"/>
    <w:rsid w:val="00D529A6"/>
    <w:rsid w:val="00D5663B"/>
    <w:rsid w:val="00D567E8"/>
    <w:rsid w:val="00D6144A"/>
    <w:rsid w:val="00D77A32"/>
    <w:rsid w:val="00D86834"/>
    <w:rsid w:val="00D9134F"/>
    <w:rsid w:val="00D93F86"/>
    <w:rsid w:val="00D96D61"/>
    <w:rsid w:val="00DA3CAA"/>
    <w:rsid w:val="00DB4445"/>
    <w:rsid w:val="00DC6B85"/>
    <w:rsid w:val="00DD4D29"/>
    <w:rsid w:val="00DD5277"/>
    <w:rsid w:val="00DD685B"/>
    <w:rsid w:val="00DE03EB"/>
    <w:rsid w:val="00DE41F3"/>
    <w:rsid w:val="00E003FF"/>
    <w:rsid w:val="00E040E3"/>
    <w:rsid w:val="00E15BC7"/>
    <w:rsid w:val="00E168E7"/>
    <w:rsid w:val="00E2157F"/>
    <w:rsid w:val="00E21AF7"/>
    <w:rsid w:val="00E23549"/>
    <w:rsid w:val="00E257F0"/>
    <w:rsid w:val="00E34D63"/>
    <w:rsid w:val="00E34F16"/>
    <w:rsid w:val="00E43970"/>
    <w:rsid w:val="00E46E92"/>
    <w:rsid w:val="00E532FC"/>
    <w:rsid w:val="00E562F0"/>
    <w:rsid w:val="00E62E2F"/>
    <w:rsid w:val="00E63579"/>
    <w:rsid w:val="00E63A5B"/>
    <w:rsid w:val="00E64DAF"/>
    <w:rsid w:val="00E65345"/>
    <w:rsid w:val="00E67915"/>
    <w:rsid w:val="00E73A25"/>
    <w:rsid w:val="00E84AC7"/>
    <w:rsid w:val="00E9017B"/>
    <w:rsid w:val="00E93223"/>
    <w:rsid w:val="00E96BE0"/>
    <w:rsid w:val="00EA0B5E"/>
    <w:rsid w:val="00EA1213"/>
    <w:rsid w:val="00EA41FD"/>
    <w:rsid w:val="00EA47C2"/>
    <w:rsid w:val="00EC7826"/>
    <w:rsid w:val="00ED1986"/>
    <w:rsid w:val="00ED25E5"/>
    <w:rsid w:val="00ED5201"/>
    <w:rsid w:val="00ED62AB"/>
    <w:rsid w:val="00EF223E"/>
    <w:rsid w:val="00EF6290"/>
    <w:rsid w:val="00EF6315"/>
    <w:rsid w:val="00EF702C"/>
    <w:rsid w:val="00F04916"/>
    <w:rsid w:val="00F059E1"/>
    <w:rsid w:val="00F06FEE"/>
    <w:rsid w:val="00F0745B"/>
    <w:rsid w:val="00F17852"/>
    <w:rsid w:val="00F215F6"/>
    <w:rsid w:val="00F35E0A"/>
    <w:rsid w:val="00F47937"/>
    <w:rsid w:val="00F52989"/>
    <w:rsid w:val="00F53266"/>
    <w:rsid w:val="00F53D97"/>
    <w:rsid w:val="00F63D94"/>
    <w:rsid w:val="00F64034"/>
    <w:rsid w:val="00F64432"/>
    <w:rsid w:val="00F663D4"/>
    <w:rsid w:val="00F719FF"/>
    <w:rsid w:val="00F8171F"/>
    <w:rsid w:val="00F8312B"/>
    <w:rsid w:val="00F84E54"/>
    <w:rsid w:val="00F9069C"/>
    <w:rsid w:val="00F90E63"/>
    <w:rsid w:val="00F91E20"/>
    <w:rsid w:val="00FA3473"/>
    <w:rsid w:val="00FA71EE"/>
    <w:rsid w:val="00FC133D"/>
    <w:rsid w:val="00FC37E5"/>
    <w:rsid w:val="00FC3EDC"/>
    <w:rsid w:val="00FC4692"/>
    <w:rsid w:val="00FC5AFF"/>
    <w:rsid w:val="00FC5F3F"/>
    <w:rsid w:val="00FC754A"/>
    <w:rsid w:val="00FD52D7"/>
    <w:rsid w:val="00FE1A20"/>
    <w:rsid w:val="00FE6063"/>
    <w:rsid w:val="00FE6BA7"/>
    <w:rsid w:val="00FF1339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7"/>
  </w:style>
  <w:style w:type="paragraph" w:styleId="1">
    <w:name w:val="heading 1"/>
    <w:basedOn w:val="a"/>
    <w:next w:val="a"/>
    <w:link w:val="10"/>
    <w:uiPriority w:val="9"/>
    <w:qFormat/>
    <w:rsid w:val="00EF2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D4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D40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1D40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1D40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D40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1D40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1D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1D40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1D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39"/>
    <w:rsid w:val="0063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71F"/>
  </w:style>
  <w:style w:type="paragraph" w:styleId="a6">
    <w:name w:val="footer"/>
    <w:basedOn w:val="a"/>
    <w:link w:val="a7"/>
    <w:unhideWhenUsed/>
    <w:rsid w:val="00F8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71F"/>
  </w:style>
  <w:style w:type="paragraph" w:styleId="a8">
    <w:name w:val="TOC Heading"/>
    <w:basedOn w:val="1"/>
    <w:next w:val="a"/>
    <w:uiPriority w:val="39"/>
    <w:unhideWhenUsed/>
    <w:qFormat/>
    <w:rsid w:val="00EF223E"/>
    <w:pPr>
      <w:outlineLvl w:val="9"/>
    </w:pPr>
    <w:rPr>
      <w:lang w:eastAsia="ru-RU"/>
    </w:rPr>
  </w:style>
  <w:style w:type="paragraph" w:styleId="a9">
    <w:name w:val="List Paragraph"/>
    <w:basedOn w:val="a"/>
    <w:uiPriority w:val="34"/>
    <w:qFormat/>
    <w:rsid w:val="00E21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7336F6"/>
    <w:pPr>
      <w:spacing w:after="100"/>
    </w:pPr>
  </w:style>
  <w:style w:type="character" w:styleId="aa">
    <w:name w:val="Hyperlink"/>
    <w:basedOn w:val="a0"/>
    <w:uiPriority w:val="99"/>
    <w:unhideWhenUsed/>
    <w:rsid w:val="007336F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8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semiHidden/>
    <w:unhideWhenUsed/>
    <w:qFormat/>
    <w:rsid w:val="00601D40"/>
    <w:pPr>
      <w:spacing w:after="0" w:line="240" w:lineRule="auto"/>
    </w:pPr>
    <w:rPr>
      <w:rFonts w:ascii="Times New Roman" w:eastAsia="Calibri" w:hAnsi="Times New Roman" w:cs="Times New Roman"/>
      <w:b/>
      <w:bCs/>
      <w:color w:val="2DA2BF"/>
      <w:sz w:val="18"/>
      <w:szCs w:val="18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601D4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01D40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01D40"/>
    <w:pPr>
      <w:numPr>
        <w:ilvl w:val="1"/>
      </w:numPr>
      <w:spacing w:after="0" w:line="240" w:lineRule="auto"/>
      <w:ind w:firstLine="680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601D40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2">
    <w:name w:val="Strong"/>
    <w:uiPriority w:val="22"/>
    <w:qFormat/>
    <w:rsid w:val="00601D40"/>
    <w:rPr>
      <w:b/>
      <w:bCs/>
    </w:rPr>
  </w:style>
  <w:style w:type="character" w:styleId="af3">
    <w:name w:val="Emphasis"/>
    <w:uiPriority w:val="20"/>
    <w:qFormat/>
    <w:rsid w:val="00601D40"/>
    <w:rPr>
      <w:i/>
      <w:iCs/>
    </w:rPr>
  </w:style>
  <w:style w:type="paragraph" w:styleId="af4">
    <w:name w:val="No Spacing"/>
    <w:link w:val="af5"/>
    <w:uiPriority w:val="1"/>
    <w:qFormat/>
    <w:rsid w:val="00601D4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Без интервала Знак"/>
    <w:link w:val="af4"/>
    <w:uiPriority w:val="1"/>
    <w:rsid w:val="00601D40"/>
    <w:rPr>
      <w:rFonts w:ascii="Times New Roman" w:eastAsia="Calibri" w:hAnsi="Times New Roman" w:cs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01D40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1D40"/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601D40"/>
    <w:pPr>
      <w:pBdr>
        <w:bottom w:val="single" w:sz="4" w:space="4" w:color="2DA2BF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601D40"/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styleId="af8">
    <w:name w:val="Subtle Emphasis"/>
    <w:uiPriority w:val="19"/>
    <w:qFormat/>
    <w:rsid w:val="00601D40"/>
    <w:rPr>
      <w:i/>
      <w:iCs/>
      <w:color w:val="808080"/>
    </w:rPr>
  </w:style>
  <w:style w:type="character" w:styleId="af9">
    <w:name w:val="Intense Emphasis"/>
    <w:uiPriority w:val="21"/>
    <w:qFormat/>
    <w:rsid w:val="00601D40"/>
    <w:rPr>
      <w:b/>
      <w:bCs/>
      <w:i/>
      <w:iCs/>
      <w:color w:val="2DA2BF"/>
    </w:rPr>
  </w:style>
  <w:style w:type="character" w:styleId="afa">
    <w:name w:val="Subtle Reference"/>
    <w:uiPriority w:val="31"/>
    <w:qFormat/>
    <w:rsid w:val="00601D40"/>
    <w:rPr>
      <w:smallCaps/>
      <w:color w:val="DA1F28"/>
      <w:u w:val="single"/>
    </w:rPr>
  </w:style>
  <w:style w:type="character" w:styleId="afb">
    <w:name w:val="Intense Reference"/>
    <w:uiPriority w:val="32"/>
    <w:qFormat/>
    <w:rsid w:val="00601D40"/>
    <w:rPr>
      <w:b/>
      <w:bCs/>
      <w:smallCaps/>
      <w:color w:val="DA1F28"/>
      <w:spacing w:val="5"/>
      <w:u w:val="single"/>
    </w:rPr>
  </w:style>
  <w:style w:type="character" w:styleId="afc">
    <w:name w:val="Book Title"/>
    <w:uiPriority w:val="33"/>
    <w:qFormat/>
    <w:rsid w:val="00601D40"/>
    <w:rPr>
      <w:b/>
      <w:bCs/>
      <w:smallCaps/>
      <w:spacing w:val="5"/>
    </w:rPr>
  </w:style>
  <w:style w:type="character" w:styleId="afd">
    <w:name w:val="annotation reference"/>
    <w:basedOn w:val="a0"/>
    <w:uiPriority w:val="99"/>
    <w:semiHidden/>
    <w:unhideWhenUsed/>
    <w:rsid w:val="00426A1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26A1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26A1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26A1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26A1E"/>
    <w:rPr>
      <w:b/>
      <w:bCs/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252475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252475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252475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EA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5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39"/>
    <w:rsid w:val="0065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CB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link w:val="aff6"/>
    <w:uiPriority w:val="99"/>
    <w:semiHidden/>
    <w:unhideWhenUsed/>
    <w:rsid w:val="00263695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263695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263695"/>
    <w:rPr>
      <w:vertAlign w:val="superscript"/>
    </w:rPr>
  </w:style>
  <w:style w:type="character" w:styleId="aff8">
    <w:name w:val="FollowedHyperlink"/>
    <w:basedOn w:val="a0"/>
    <w:uiPriority w:val="99"/>
    <w:semiHidden/>
    <w:unhideWhenUsed/>
    <w:rsid w:val="00D93F86"/>
    <w:rPr>
      <w:color w:val="800080"/>
      <w:u w:val="single"/>
    </w:rPr>
  </w:style>
  <w:style w:type="paragraph" w:customStyle="1" w:styleId="xl67">
    <w:name w:val="xl67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3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1D3388"/>
    <w:pPr>
      <w:spacing w:after="100"/>
      <w:ind w:left="220"/>
    </w:pPr>
  </w:style>
  <w:style w:type="paragraph" w:customStyle="1" w:styleId="xl66">
    <w:name w:val="xl66"/>
    <w:basedOn w:val="a"/>
    <w:rsid w:val="0097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0D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0D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70D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70D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0D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91C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91C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7"/>
  </w:style>
  <w:style w:type="paragraph" w:styleId="1">
    <w:name w:val="heading 1"/>
    <w:basedOn w:val="a"/>
    <w:next w:val="a"/>
    <w:link w:val="10"/>
    <w:uiPriority w:val="9"/>
    <w:qFormat/>
    <w:rsid w:val="00EF2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D4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D4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D40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1D40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1D40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D40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1D40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1D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1D40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1D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uiPriority w:val="39"/>
    <w:rsid w:val="0063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71F"/>
  </w:style>
  <w:style w:type="paragraph" w:styleId="a6">
    <w:name w:val="footer"/>
    <w:basedOn w:val="a"/>
    <w:link w:val="a7"/>
    <w:unhideWhenUsed/>
    <w:rsid w:val="00F8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71F"/>
  </w:style>
  <w:style w:type="paragraph" w:styleId="a8">
    <w:name w:val="TOC Heading"/>
    <w:basedOn w:val="1"/>
    <w:next w:val="a"/>
    <w:uiPriority w:val="39"/>
    <w:unhideWhenUsed/>
    <w:qFormat/>
    <w:rsid w:val="00EF223E"/>
    <w:pPr>
      <w:outlineLvl w:val="9"/>
    </w:pPr>
    <w:rPr>
      <w:lang w:eastAsia="ru-RU"/>
    </w:rPr>
  </w:style>
  <w:style w:type="paragraph" w:styleId="a9">
    <w:name w:val="List Paragraph"/>
    <w:basedOn w:val="a"/>
    <w:uiPriority w:val="34"/>
    <w:qFormat/>
    <w:rsid w:val="00E21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7336F6"/>
    <w:pPr>
      <w:spacing w:after="100"/>
    </w:pPr>
  </w:style>
  <w:style w:type="character" w:styleId="aa">
    <w:name w:val="Hyperlink"/>
    <w:basedOn w:val="a0"/>
    <w:uiPriority w:val="99"/>
    <w:unhideWhenUsed/>
    <w:rsid w:val="007336F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8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semiHidden/>
    <w:unhideWhenUsed/>
    <w:qFormat/>
    <w:rsid w:val="00601D40"/>
    <w:pPr>
      <w:spacing w:after="0" w:line="240" w:lineRule="auto"/>
    </w:pPr>
    <w:rPr>
      <w:rFonts w:ascii="Times New Roman" w:eastAsia="Calibri" w:hAnsi="Times New Roman" w:cs="Times New Roman"/>
      <w:b/>
      <w:bCs/>
      <w:color w:val="2DA2BF"/>
      <w:sz w:val="18"/>
      <w:szCs w:val="18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601D4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01D40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01D40"/>
    <w:pPr>
      <w:numPr>
        <w:ilvl w:val="1"/>
      </w:numPr>
      <w:spacing w:after="0" w:line="240" w:lineRule="auto"/>
      <w:ind w:firstLine="680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601D40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2">
    <w:name w:val="Strong"/>
    <w:uiPriority w:val="22"/>
    <w:qFormat/>
    <w:rsid w:val="00601D40"/>
    <w:rPr>
      <w:b/>
      <w:bCs/>
    </w:rPr>
  </w:style>
  <w:style w:type="character" w:styleId="af3">
    <w:name w:val="Emphasis"/>
    <w:uiPriority w:val="20"/>
    <w:qFormat/>
    <w:rsid w:val="00601D40"/>
    <w:rPr>
      <w:i/>
      <w:iCs/>
    </w:rPr>
  </w:style>
  <w:style w:type="paragraph" w:styleId="af4">
    <w:name w:val="No Spacing"/>
    <w:link w:val="af5"/>
    <w:uiPriority w:val="1"/>
    <w:qFormat/>
    <w:rsid w:val="00601D4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Без интервала Знак"/>
    <w:link w:val="af4"/>
    <w:uiPriority w:val="1"/>
    <w:rsid w:val="00601D40"/>
    <w:rPr>
      <w:rFonts w:ascii="Times New Roman" w:eastAsia="Calibri" w:hAnsi="Times New Roman" w:cs="Times New Roman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01D40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1D40"/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601D40"/>
    <w:pPr>
      <w:pBdr>
        <w:bottom w:val="single" w:sz="4" w:space="4" w:color="2DA2BF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601D40"/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styleId="af8">
    <w:name w:val="Subtle Emphasis"/>
    <w:uiPriority w:val="19"/>
    <w:qFormat/>
    <w:rsid w:val="00601D40"/>
    <w:rPr>
      <w:i/>
      <w:iCs/>
      <w:color w:val="808080"/>
    </w:rPr>
  </w:style>
  <w:style w:type="character" w:styleId="af9">
    <w:name w:val="Intense Emphasis"/>
    <w:uiPriority w:val="21"/>
    <w:qFormat/>
    <w:rsid w:val="00601D40"/>
    <w:rPr>
      <w:b/>
      <w:bCs/>
      <w:i/>
      <w:iCs/>
      <w:color w:val="2DA2BF"/>
    </w:rPr>
  </w:style>
  <w:style w:type="character" w:styleId="afa">
    <w:name w:val="Subtle Reference"/>
    <w:uiPriority w:val="31"/>
    <w:qFormat/>
    <w:rsid w:val="00601D40"/>
    <w:rPr>
      <w:smallCaps/>
      <w:color w:val="DA1F28"/>
      <w:u w:val="single"/>
    </w:rPr>
  </w:style>
  <w:style w:type="character" w:styleId="afb">
    <w:name w:val="Intense Reference"/>
    <w:uiPriority w:val="32"/>
    <w:qFormat/>
    <w:rsid w:val="00601D40"/>
    <w:rPr>
      <w:b/>
      <w:bCs/>
      <w:smallCaps/>
      <w:color w:val="DA1F28"/>
      <w:spacing w:val="5"/>
      <w:u w:val="single"/>
    </w:rPr>
  </w:style>
  <w:style w:type="character" w:styleId="afc">
    <w:name w:val="Book Title"/>
    <w:uiPriority w:val="33"/>
    <w:qFormat/>
    <w:rsid w:val="00601D40"/>
    <w:rPr>
      <w:b/>
      <w:bCs/>
      <w:smallCaps/>
      <w:spacing w:val="5"/>
    </w:rPr>
  </w:style>
  <w:style w:type="character" w:styleId="afd">
    <w:name w:val="annotation reference"/>
    <w:basedOn w:val="a0"/>
    <w:uiPriority w:val="99"/>
    <w:semiHidden/>
    <w:unhideWhenUsed/>
    <w:rsid w:val="00426A1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26A1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26A1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26A1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26A1E"/>
    <w:rPr>
      <w:b/>
      <w:bCs/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252475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252475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252475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EA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5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39"/>
    <w:rsid w:val="0065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CB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"/>
    <w:link w:val="aff6"/>
    <w:uiPriority w:val="99"/>
    <w:semiHidden/>
    <w:unhideWhenUsed/>
    <w:rsid w:val="00263695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263695"/>
    <w:rPr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263695"/>
    <w:rPr>
      <w:vertAlign w:val="superscript"/>
    </w:rPr>
  </w:style>
  <w:style w:type="character" w:styleId="aff8">
    <w:name w:val="FollowedHyperlink"/>
    <w:basedOn w:val="a0"/>
    <w:uiPriority w:val="99"/>
    <w:semiHidden/>
    <w:unhideWhenUsed/>
    <w:rsid w:val="00D93F86"/>
    <w:rPr>
      <w:color w:val="800080"/>
      <w:u w:val="single"/>
    </w:rPr>
  </w:style>
  <w:style w:type="paragraph" w:customStyle="1" w:styleId="xl67">
    <w:name w:val="xl67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3F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3F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1D3388"/>
    <w:pPr>
      <w:spacing w:after="100"/>
      <w:ind w:left="220"/>
    </w:pPr>
  </w:style>
  <w:style w:type="paragraph" w:customStyle="1" w:styleId="xl66">
    <w:name w:val="xl66"/>
    <w:basedOn w:val="a"/>
    <w:rsid w:val="0097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0D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0D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70D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70D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0D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91C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91C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1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615969463993993"/>
          <c:y val="0.12684222805482648"/>
          <c:w val="0.39826663260012851"/>
          <c:h val="0.873157771945173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Основное занятие респондентов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4.7197640117994169E-2"/>
                  <c:y val="-0.1557532808398950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531956735496559E-2"/>
                  <c:y val="-0.1281916410194918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665683382498263E-3"/>
                  <c:y val="-9.65911240790332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665683382497398E-2"/>
                  <c:y val="-5.69519165434269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632251720747439E-2"/>
                  <c:y val="6.91959444155774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398230088495644E-2"/>
                  <c:y val="-5.263157894736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7699115044247787E-2"/>
                  <c:y val="-3.70370370370370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Менее года</c:v>
                </c:pt>
                <c:pt idx="1">
                  <c:v>1 год</c:v>
                </c:pt>
                <c:pt idx="2">
                  <c:v>2 года</c:v>
                </c:pt>
                <c:pt idx="3">
                  <c:v>3 года</c:v>
                </c:pt>
                <c:pt idx="4">
                  <c:v>4-5 лет</c:v>
                </c:pt>
                <c:pt idx="5">
                  <c:v>Свыше 5 лет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0.05</c:v>
                </c:pt>
                <c:pt idx="1">
                  <c:v>0.06</c:v>
                </c:pt>
                <c:pt idx="2">
                  <c:v>0.09</c:v>
                </c:pt>
                <c:pt idx="3">
                  <c:v>0.08</c:v>
                </c:pt>
                <c:pt idx="4">
                  <c:v>0.13</c:v>
                </c:pt>
                <c:pt idx="5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952500406475742"/>
          <c:y val="6.5689705453485001E-2"/>
          <c:w val="0.17181226240525246"/>
          <c:h val="0.820179644211140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14306521242619"/>
          <c:y val="0.13788204160430359"/>
          <c:w val="0.41528384709487071"/>
          <c:h val="0.818342142163736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конкурентов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 до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и более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Большое число конкурентов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материального положения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24374784"/>
        <c:axId val="224376320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</c15:sqref>
                        </c15:formulaRef>
                      </c:ext>
                    </c:extLst>
                    <c:strCache>
                      <c:ptCount val="1"/>
                      <c:pt idx="0">
                        <c:v>Уровень материального положения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224374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4376320"/>
        <c:crosses val="autoZero"/>
        <c:auto val="1"/>
        <c:lblAlgn val="ctr"/>
        <c:lblOffset val="100"/>
        <c:noMultiLvlLbl val="0"/>
      </c:catAx>
      <c:valAx>
        <c:axId val="2243763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2437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614191949258834"/>
          <c:y val="9.7553198412181963E-2"/>
          <c:w val="0.27311864191013213"/>
          <c:h val="0.90244680158781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F26E-52A2-4B6A-BCDF-7812AAD9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Макаровский</dc:creator>
  <cp:lastModifiedBy>Анпилов</cp:lastModifiedBy>
  <cp:revision>2</cp:revision>
  <cp:lastPrinted>2015-09-10T09:50:00Z</cp:lastPrinted>
  <dcterms:created xsi:type="dcterms:W3CDTF">2017-03-27T14:08:00Z</dcterms:created>
  <dcterms:modified xsi:type="dcterms:W3CDTF">2017-03-27T14:08:00Z</dcterms:modified>
</cp:coreProperties>
</file>