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4A06A1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4A06A1">
        <w:rPr>
          <w:sz w:val="26"/>
          <w:szCs w:val="26"/>
        </w:rPr>
        <w:t>Заказчик:</w:t>
      </w:r>
    </w:p>
    <w:p w:rsidR="0094723E" w:rsidRDefault="0094723E" w:rsidP="000C245A">
      <w:pPr>
        <w:widowControl w:val="0"/>
        <w:ind w:left="52" w:right="176" w:firstLine="4768"/>
        <w:rPr>
          <w:sz w:val="26"/>
          <w:szCs w:val="26"/>
        </w:rPr>
      </w:pPr>
      <w:r>
        <w:rPr>
          <w:sz w:val="26"/>
          <w:szCs w:val="26"/>
        </w:rPr>
        <w:t>ФГБУ Национальный парк «Русский</w:t>
      </w:r>
    </w:p>
    <w:p w:rsidR="005F5BB1" w:rsidRDefault="0094723E" w:rsidP="000C245A">
      <w:pPr>
        <w:widowControl w:val="0"/>
        <w:ind w:left="52" w:right="176" w:firstLine="4768"/>
        <w:rPr>
          <w:color w:val="000000"/>
          <w:sz w:val="26"/>
          <w:szCs w:val="26"/>
        </w:rPr>
      </w:pPr>
      <w:r>
        <w:rPr>
          <w:sz w:val="26"/>
          <w:szCs w:val="26"/>
        </w:rPr>
        <w:t>Север»</w:t>
      </w:r>
    </w:p>
    <w:p w:rsidR="0094723E" w:rsidRDefault="0094723E" w:rsidP="000C245A">
      <w:pPr>
        <w:widowControl w:val="0"/>
        <w:ind w:left="52" w:right="176" w:firstLine="4768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161100 Вологодская обл.,</w:t>
      </w:r>
      <w:r w:rsidRPr="00AD45C7">
        <w:rPr>
          <w:sz w:val="26"/>
          <w:szCs w:val="26"/>
          <w:shd w:val="clear" w:color="auto" w:fill="FFFFFF"/>
        </w:rPr>
        <w:t xml:space="preserve"> г. </w:t>
      </w:r>
      <w:r>
        <w:rPr>
          <w:sz w:val="26"/>
          <w:szCs w:val="26"/>
          <w:shd w:val="clear" w:color="auto" w:fill="FFFFFF"/>
        </w:rPr>
        <w:t>Кириллов</w:t>
      </w:r>
      <w:r w:rsidRPr="00AD45C7">
        <w:rPr>
          <w:sz w:val="26"/>
          <w:szCs w:val="26"/>
          <w:shd w:val="clear" w:color="auto" w:fill="FFFFFF"/>
        </w:rPr>
        <w:t xml:space="preserve">, </w:t>
      </w:r>
    </w:p>
    <w:p w:rsidR="00195759" w:rsidRDefault="0094723E" w:rsidP="000C245A">
      <w:pPr>
        <w:widowControl w:val="0"/>
        <w:ind w:left="52" w:right="176" w:firstLine="4768"/>
        <w:rPr>
          <w:sz w:val="26"/>
          <w:szCs w:val="26"/>
        </w:rPr>
      </w:pPr>
      <w:r w:rsidRPr="00AD45C7">
        <w:rPr>
          <w:sz w:val="26"/>
          <w:szCs w:val="26"/>
          <w:shd w:val="clear" w:color="auto" w:fill="FFFFFF"/>
        </w:rPr>
        <w:t xml:space="preserve">ул. </w:t>
      </w:r>
      <w:r>
        <w:rPr>
          <w:sz w:val="26"/>
          <w:szCs w:val="26"/>
          <w:shd w:val="clear" w:color="auto" w:fill="FFFFFF"/>
        </w:rPr>
        <w:t>Сиверская</w:t>
      </w:r>
      <w:r w:rsidRPr="00AD45C7">
        <w:rPr>
          <w:sz w:val="26"/>
          <w:szCs w:val="26"/>
          <w:shd w:val="clear" w:color="auto" w:fill="FFFFFF"/>
        </w:rPr>
        <w:t xml:space="preserve">, д. </w:t>
      </w:r>
      <w:r>
        <w:rPr>
          <w:sz w:val="26"/>
          <w:szCs w:val="26"/>
          <w:shd w:val="clear" w:color="auto" w:fill="FFFFFF"/>
        </w:rPr>
        <w:t>9</w:t>
      </w:r>
      <w:r w:rsidRPr="00AD45C7">
        <w:rPr>
          <w:sz w:val="26"/>
          <w:szCs w:val="26"/>
          <w:shd w:val="clear" w:color="auto" w:fill="FFFFFF"/>
        </w:rPr>
        <w:t>а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5-3/</w:t>
      </w:r>
      <w:r w:rsidR="0094723E">
        <w:rPr>
          <w:b/>
          <w:color w:val="000000"/>
          <w:sz w:val="26"/>
          <w:szCs w:val="26"/>
        </w:rPr>
        <w:t>4</w:t>
      </w:r>
      <w:r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3E4F62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94723E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27</w:t>
      </w:r>
      <w:r w:rsidR="00450ADC">
        <w:rPr>
          <w:color w:val="000000"/>
          <w:sz w:val="26"/>
          <w:szCs w:val="26"/>
        </w:rPr>
        <w:t xml:space="preserve"> </w:t>
      </w:r>
      <w:r w:rsidR="003E4F62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    </w:t>
      </w:r>
      <w:r w:rsidR="00DA0E2C">
        <w:rPr>
          <w:color w:val="000000"/>
          <w:sz w:val="26"/>
          <w:szCs w:val="26"/>
        </w:rPr>
        <w:t xml:space="preserve"> 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от </w:t>
      </w:r>
      <w:r w:rsidR="00450ADC" w:rsidRPr="00DD44C1">
        <w:rPr>
          <w:sz w:val="26"/>
          <w:szCs w:val="26"/>
        </w:rPr>
        <w:t>2</w:t>
      </w:r>
      <w:r w:rsidR="003E4F62" w:rsidRPr="00DD44C1">
        <w:rPr>
          <w:sz w:val="26"/>
          <w:szCs w:val="26"/>
        </w:rPr>
        <w:t>2</w:t>
      </w:r>
      <w:r w:rsidR="00450ADC" w:rsidRPr="00DD44C1">
        <w:rPr>
          <w:sz w:val="26"/>
          <w:szCs w:val="26"/>
        </w:rPr>
        <w:t xml:space="preserve"> </w:t>
      </w:r>
      <w:r w:rsidR="003E4F62" w:rsidRPr="00DD44C1">
        <w:rPr>
          <w:sz w:val="26"/>
          <w:szCs w:val="26"/>
        </w:rPr>
        <w:t>января</w:t>
      </w:r>
      <w:r w:rsidRPr="00DD44C1">
        <w:rPr>
          <w:sz w:val="26"/>
          <w:szCs w:val="26"/>
        </w:rPr>
        <w:t xml:space="preserve"> </w:t>
      </w:r>
      <w:r w:rsidRPr="00DD44C1">
        <w:rPr>
          <w:iCs/>
          <w:sz w:val="26"/>
          <w:szCs w:val="26"/>
        </w:rPr>
        <w:t>201</w:t>
      </w:r>
      <w:r w:rsidR="003E4F62" w:rsidRPr="00DD44C1">
        <w:rPr>
          <w:iCs/>
          <w:sz w:val="26"/>
          <w:szCs w:val="26"/>
        </w:rPr>
        <w:t>5</w:t>
      </w:r>
      <w:r w:rsidRPr="00DD44C1">
        <w:rPr>
          <w:iCs/>
          <w:sz w:val="26"/>
          <w:szCs w:val="26"/>
        </w:rPr>
        <w:t xml:space="preserve"> г.</w:t>
      </w:r>
      <w:r w:rsidRPr="00DD44C1">
        <w:rPr>
          <w:i/>
          <w:iCs/>
          <w:sz w:val="26"/>
          <w:szCs w:val="26"/>
        </w:rPr>
        <w:t xml:space="preserve"> </w:t>
      </w:r>
      <w:r w:rsidRPr="00DD44C1">
        <w:rPr>
          <w:sz w:val="26"/>
          <w:szCs w:val="26"/>
        </w:rPr>
        <w:t>№</w:t>
      </w:r>
      <w:r w:rsidR="00550D93" w:rsidRPr="00DD44C1">
        <w:rPr>
          <w:sz w:val="26"/>
          <w:szCs w:val="26"/>
        </w:rPr>
        <w:t xml:space="preserve"> </w:t>
      </w:r>
      <w:r w:rsidR="00AB084C">
        <w:rPr>
          <w:sz w:val="26"/>
          <w:szCs w:val="26"/>
        </w:rPr>
        <w:t>36</w:t>
      </w:r>
      <w:r w:rsidR="00DD55BE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 xml:space="preserve">о проведении внеплановой проверки инспекцией Управления ФАС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D44C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 w:rsidR="003B2B4B" w:rsidRPr="00DD44C1">
        <w:rPr>
          <w:sz w:val="26"/>
          <w:szCs w:val="26"/>
        </w:rPr>
        <w:t>закупок,</w:t>
      </w:r>
    </w:p>
    <w:p w:rsidR="000300B7" w:rsidRPr="00DD44C1" w:rsidRDefault="000300B7" w:rsidP="00DD44C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члены инспекции:</w:t>
      </w:r>
    </w:p>
    <w:p w:rsidR="000171AD" w:rsidRPr="00DD44C1" w:rsidRDefault="005F5BB1" w:rsidP="00AB084C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Суслова Е.</w:t>
      </w:r>
      <w:r w:rsidR="003B2B4B" w:rsidRPr="00DD44C1">
        <w:rPr>
          <w:sz w:val="26"/>
          <w:szCs w:val="26"/>
        </w:rPr>
        <w:t>А</w:t>
      </w:r>
      <w:r w:rsidRPr="00DD44C1">
        <w:rPr>
          <w:sz w:val="26"/>
          <w:szCs w:val="26"/>
        </w:rPr>
        <w:t>.</w:t>
      </w:r>
      <w:r w:rsidR="000171AD" w:rsidRPr="00DD44C1">
        <w:rPr>
          <w:sz w:val="26"/>
          <w:szCs w:val="26"/>
        </w:rPr>
        <w:t xml:space="preserve"> - государственный инспектор отдела контроля закупок;</w:t>
      </w:r>
    </w:p>
    <w:p w:rsidR="000171AD" w:rsidRPr="00DD44C1" w:rsidRDefault="00450ADC" w:rsidP="00AB084C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DD44C1">
        <w:rPr>
          <w:sz w:val="26"/>
          <w:szCs w:val="26"/>
        </w:rPr>
        <w:t>Васянович Ю.Р. – специалист-эксперт отдела контроля закупок</w:t>
      </w:r>
      <w:r w:rsidR="000171AD" w:rsidRPr="00DD44C1">
        <w:rPr>
          <w:sz w:val="26"/>
          <w:szCs w:val="26"/>
        </w:rPr>
        <w:t>;</w:t>
      </w:r>
    </w:p>
    <w:p w:rsidR="00004A06" w:rsidRPr="00DD44C1" w:rsidRDefault="00F37E5D" w:rsidP="00AB084C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3E4F62" w:rsidRPr="00DD44C1">
        <w:rPr>
          <w:sz w:val="26"/>
          <w:szCs w:val="26"/>
        </w:rPr>
        <w:t xml:space="preserve">на предмет предоставления преимуществ субъектам малого предпринимательства в 2014 году заказчиком </w:t>
      </w:r>
      <w:r w:rsidR="00AB084C">
        <w:rPr>
          <w:sz w:val="26"/>
          <w:szCs w:val="26"/>
        </w:rPr>
        <w:t>ФГБУ Национальный парк «Русский Север»</w:t>
      </w:r>
      <w:r w:rsidR="00004A06" w:rsidRPr="00DD44C1">
        <w:rPr>
          <w:sz w:val="26"/>
          <w:szCs w:val="26"/>
        </w:rPr>
        <w:t>.</w:t>
      </w:r>
    </w:p>
    <w:p w:rsidR="003E4F62" w:rsidRPr="00DD44C1" w:rsidRDefault="003E4F62" w:rsidP="00AB084C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Во исполнение поручения Управления Президента Российской Федерации по обеспечению деятельности Государственного Совета Российской Федерации от 21 ноября 2014 года  № А70-2883 о предоставлении информации о реализации Федерального закона от 05 апреля 2014 года № 44-ФЗ «О контрактной системе в сфере закупок товаров, работ, услуг для обеспечения государственных и муниципальных нужд» Управление </w:t>
      </w:r>
      <w:r w:rsidR="008C31CB" w:rsidRPr="00DD44C1">
        <w:rPr>
          <w:sz w:val="26"/>
          <w:szCs w:val="26"/>
        </w:rPr>
        <w:t>затребовало информацию от заказчиков.</w:t>
      </w:r>
    </w:p>
    <w:p w:rsidR="003E4F62" w:rsidRPr="00DD44C1" w:rsidRDefault="00AB084C" w:rsidP="00AB084C">
      <w:pPr>
        <w:widowControl w:val="0"/>
        <w:ind w:left="52" w:right="176" w:firstLine="851"/>
        <w:jc w:val="both"/>
        <w:rPr>
          <w:sz w:val="26"/>
          <w:szCs w:val="26"/>
        </w:rPr>
      </w:pPr>
      <w:r>
        <w:rPr>
          <w:sz w:val="26"/>
          <w:szCs w:val="26"/>
        </w:rPr>
        <w:t>ФГБУ Национальный парк «Русский Север»</w:t>
      </w:r>
      <w:r w:rsidR="008C31CB" w:rsidRPr="00DD44C1">
        <w:rPr>
          <w:sz w:val="26"/>
          <w:szCs w:val="26"/>
        </w:rPr>
        <w:t xml:space="preserve"> (далее – Заказчик) представил</w:t>
      </w:r>
      <w:r w:rsidR="000B63A3">
        <w:rPr>
          <w:sz w:val="26"/>
          <w:szCs w:val="26"/>
        </w:rPr>
        <w:t>о информацию (исходящий номер 01-</w:t>
      </w:r>
      <w:r>
        <w:rPr>
          <w:sz w:val="26"/>
          <w:szCs w:val="26"/>
        </w:rPr>
        <w:t>10</w:t>
      </w:r>
      <w:r w:rsidR="000B63A3">
        <w:rPr>
          <w:sz w:val="26"/>
          <w:szCs w:val="26"/>
        </w:rPr>
        <w:t>/</w:t>
      </w:r>
      <w:r>
        <w:rPr>
          <w:sz w:val="26"/>
          <w:szCs w:val="26"/>
        </w:rPr>
        <w:t>13</w:t>
      </w:r>
      <w:r w:rsidR="008C31CB" w:rsidRPr="00DD44C1">
        <w:rPr>
          <w:sz w:val="26"/>
          <w:szCs w:val="26"/>
        </w:rPr>
        <w:t xml:space="preserve"> от 14 января 2015 года).</w:t>
      </w:r>
      <w:r w:rsidR="00DD44C1">
        <w:rPr>
          <w:sz w:val="26"/>
          <w:szCs w:val="26"/>
        </w:rPr>
        <w:t xml:space="preserve"> </w:t>
      </w:r>
      <w:r w:rsidR="008C31CB" w:rsidRPr="00DD44C1">
        <w:rPr>
          <w:sz w:val="26"/>
          <w:szCs w:val="26"/>
        </w:rPr>
        <w:t>Заказчик указал процент закупок, осуществленных для СМП/СОНО</w:t>
      </w:r>
      <w:r w:rsidR="000B63A3">
        <w:rPr>
          <w:sz w:val="26"/>
          <w:szCs w:val="26"/>
        </w:rPr>
        <w:t xml:space="preserve">, равный </w:t>
      </w:r>
      <w:r>
        <w:rPr>
          <w:sz w:val="26"/>
          <w:szCs w:val="26"/>
        </w:rPr>
        <w:t>7,7</w:t>
      </w:r>
      <w:r w:rsidR="008C31CB" w:rsidRPr="00DD44C1">
        <w:rPr>
          <w:sz w:val="26"/>
          <w:szCs w:val="26"/>
        </w:rPr>
        <w:t xml:space="preserve">. </w:t>
      </w:r>
    </w:p>
    <w:p w:rsidR="008C31CB" w:rsidRPr="00DD44C1" w:rsidRDefault="008C31CB" w:rsidP="00DD44C1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>Для проверки соблюдения Заказчиком норм Закона о контрактной системе на предмет предоставления преимуществ субъектам малого предпринимательства в 2014 году было принято решение о проведении внеплановой проверки.</w:t>
      </w:r>
    </w:p>
    <w:p w:rsidR="008C31CB" w:rsidRPr="00DD44C1" w:rsidRDefault="008C31C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Статья 30 Закона о контрактной системе обязывает заказчиков </w:t>
      </w:r>
      <w:bookmarkStart w:id="0" w:name="Par0"/>
      <w:bookmarkEnd w:id="0"/>
      <w:r w:rsidRPr="00DD44C1">
        <w:rPr>
          <w:sz w:val="26"/>
          <w:szCs w:val="26"/>
        </w:rPr>
        <w:t xml:space="preserve">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w:anchor="Par4" w:history="1">
        <w:r w:rsidRPr="00DD44C1">
          <w:rPr>
            <w:sz w:val="26"/>
            <w:szCs w:val="26"/>
          </w:rPr>
          <w:t>части 1.1</w:t>
        </w:r>
      </w:hyperlink>
      <w:r w:rsidRPr="00DD44C1">
        <w:rPr>
          <w:sz w:val="26"/>
          <w:szCs w:val="26"/>
        </w:rPr>
        <w:t xml:space="preserve"> настоящей статьи, путем: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2) осуществления закупок с учетом положений </w:t>
      </w:r>
      <w:hyperlink r:id="rId8" w:history="1">
        <w:r w:rsidRPr="00DD44C1">
          <w:rPr>
            <w:sz w:val="26"/>
            <w:szCs w:val="26"/>
          </w:rPr>
          <w:t>части 5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107C43" w:rsidRPr="00DD44C1" w:rsidRDefault="00107C43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30 статьи 112 Закона о контрактной системе при определении объема закупок, предусмотренного </w:t>
      </w:r>
      <w:hyperlink r:id="rId9" w:history="1">
        <w:r w:rsidRPr="00DD44C1">
          <w:rPr>
            <w:sz w:val="26"/>
            <w:szCs w:val="26"/>
          </w:rPr>
          <w:t>частью 1 статьи 30</w:t>
        </w:r>
      </w:hyperlink>
      <w:r w:rsidRPr="00DD44C1">
        <w:rPr>
          <w:sz w:val="26"/>
          <w:szCs w:val="26"/>
        </w:rPr>
        <w:t xml:space="preserve"> настоящего Федерального закона, в расчет совокупного годового объема закупок не включаются закупки, извещения об осуществлении которых размещены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дня вступления в силу настоящего Федерального закона.</w:t>
      </w:r>
    </w:p>
    <w:p w:rsidR="0048689B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4"/>
      <w:bookmarkEnd w:id="1"/>
      <w:r w:rsidRPr="00DD44C1">
        <w:rPr>
          <w:sz w:val="26"/>
          <w:szCs w:val="26"/>
        </w:rPr>
        <w:t xml:space="preserve">По части </w:t>
      </w:r>
      <w:r w:rsidR="0048689B" w:rsidRPr="00DD44C1">
        <w:rPr>
          <w:sz w:val="26"/>
          <w:szCs w:val="26"/>
        </w:rPr>
        <w:t>1.1</w:t>
      </w:r>
      <w:r w:rsidRPr="00DD44C1">
        <w:rPr>
          <w:sz w:val="26"/>
          <w:szCs w:val="26"/>
        </w:rPr>
        <w:t xml:space="preserve"> статьи 30 Закона о контрактной системе</w:t>
      </w:r>
      <w:r w:rsidR="0048689B" w:rsidRPr="00DD44C1">
        <w:rPr>
          <w:sz w:val="26"/>
          <w:szCs w:val="26"/>
        </w:rPr>
        <w:t xml:space="preserve"> </w:t>
      </w:r>
      <w:r w:rsidRPr="00DD44C1">
        <w:rPr>
          <w:sz w:val="26"/>
          <w:szCs w:val="26"/>
        </w:rPr>
        <w:t>п</w:t>
      </w:r>
      <w:r w:rsidR="0048689B" w:rsidRPr="00DD44C1">
        <w:rPr>
          <w:sz w:val="26"/>
          <w:szCs w:val="26"/>
        </w:rPr>
        <w:t xml:space="preserve">ри определении объема закупок, предусмотренного </w:t>
      </w:r>
      <w:hyperlink w:anchor="Par0" w:history="1">
        <w:r w:rsidR="0048689B" w:rsidRPr="00DD44C1">
          <w:rPr>
            <w:sz w:val="26"/>
            <w:szCs w:val="26"/>
          </w:rPr>
          <w:t>частью 1</w:t>
        </w:r>
      </w:hyperlink>
      <w:r w:rsidR="0048689B" w:rsidRPr="00DD44C1">
        <w:rPr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Par5"/>
      <w:bookmarkEnd w:id="2"/>
      <w:r w:rsidRPr="00DD44C1">
        <w:rPr>
          <w:sz w:val="26"/>
          <w:szCs w:val="26"/>
        </w:rPr>
        <w:t>1) для обеспечения обороны страны и безопасности государства;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2) услуг по предоставлению кредитов;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10" w:history="1">
        <w:r w:rsidRPr="00DD44C1">
          <w:rPr>
            <w:sz w:val="26"/>
            <w:szCs w:val="26"/>
          </w:rPr>
          <w:t>частью 1 статьи 93</w:t>
        </w:r>
      </w:hyperlink>
      <w:r w:rsidRPr="00DD44C1">
        <w:rPr>
          <w:sz w:val="26"/>
          <w:szCs w:val="26"/>
        </w:rPr>
        <w:t xml:space="preserve"> настоящего Федерального закона;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3" w:name="Par8"/>
      <w:bookmarkEnd w:id="3"/>
      <w:r w:rsidRPr="00DD44C1">
        <w:rPr>
          <w:sz w:val="26"/>
          <w:szCs w:val="26"/>
        </w:rPr>
        <w:t>4) работ в области использования атомной энергии;</w:t>
      </w:r>
    </w:p>
    <w:p w:rsidR="0048689B" w:rsidRPr="00DD44C1" w:rsidRDefault="0048689B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4" w:name="Par9"/>
      <w:bookmarkEnd w:id="4"/>
      <w:r w:rsidRPr="00DD44C1">
        <w:rPr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силу части 3 статьи 30 Закона о контрактной системе при определении поставщиков (подрядчиков, исполнителей) способами, указанными в </w:t>
      </w:r>
      <w:hyperlink r:id="rId11" w:history="1">
        <w:r w:rsidRPr="00DD44C1">
          <w:rPr>
            <w:sz w:val="26"/>
            <w:szCs w:val="26"/>
          </w:rPr>
          <w:t>части 1</w:t>
        </w:r>
      </w:hyperlink>
      <w:r w:rsidRPr="00DD44C1">
        <w:rPr>
          <w:sz w:val="26"/>
          <w:szCs w:val="26"/>
        </w:rPr>
        <w:t xml:space="preserve"> настоящей статьи,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C30742" w:rsidRPr="00DD44C1" w:rsidRDefault="00C30742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В соответствии с частью 4 статьи 30 Закона о контрактной системе в случае признания не состоявшимся определения поставщиков (подрядчиков, исполнителей) в порядке, установленном настоящим Федеральным законом, заказчик вправе отменить указанное в </w:t>
      </w:r>
      <w:hyperlink r:id="rId12" w:history="1">
        <w:r w:rsidRPr="00DD44C1">
          <w:rPr>
            <w:sz w:val="26"/>
            <w:szCs w:val="26"/>
          </w:rPr>
          <w:t>части 3</w:t>
        </w:r>
      </w:hyperlink>
      <w:r w:rsidRPr="00DD44C1">
        <w:rPr>
          <w:sz w:val="26"/>
          <w:szCs w:val="26"/>
        </w:rPr>
        <w:t xml:space="preserve"> настоящей статьи ограничение и осуществить закупки на общих основаниях. При этом такие закупки, осуществленные на общих основаниях, не учитываются в объеме закупок, осуществленных заказчиками у субъектов малого предпринимательства, социально ориентированных некоммерческих организаций в соответствии с </w:t>
      </w:r>
      <w:hyperlink r:id="rId13" w:history="1">
        <w:r w:rsidRPr="00DD44C1">
          <w:rPr>
            <w:sz w:val="26"/>
            <w:szCs w:val="26"/>
          </w:rPr>
          <w:t>частью 1</w:t>
        </w:r>
      </w:hyperlink>
      <w:r w:rsidRPr="00DD44C1">
        <w:rPr>
          <w:sz w:val="26"/>
          <w:szCs w:val="26"/>
        </w:rPr>
        <w:t xml:space="preserve"> настоящей статьи.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lastRenderedPageBreak/>
        <w:t>Инспекция изучила проведенные конкурентные способы определения поставщиков и приходит к следующему выводу.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Совокупный годовой объем закупок составил </w:t>
      </w:r>
      <w:r w:rsidR="00AB084C">
        <w:rPr>
          <w:sz w:val="26"/>
          <w:szCs w:val="26"/>
        </w:rPr>
        <w:t>1 020 928,05</w:t>
      </w:r>
      <w:r w:rsidRPr="00DD44C1">
        <w:rPr>
          <w:sz w:val="26"/>
          <w:szCs w:val="26"/>
        </w:rPr>
        <w:t xml:space="preserve"> руб. </w:t>
      </w:r>
      <w:r w:rsidR="00AB084C">
        <w:rPr>
          <w:sz w:val="26"/>
          <w:szCs w:val="26"/>
        </w:rPr>
        <w:t xml:space="preserve">(номера извещений 0330100009014000007, 0330100009014000008, 0330100009014000009, 0330100009014000001). </w:t>
      </w:r>
      <w:r w:rsidRPr="00DD44C1">
        <w:rPr>
          <w:sz w:val="26"/>
          <w:szCs w:val="26"/>
        </w:rPr>
        <w:t xml:space="preserve">Объем закупок проведенных у СМП и СОНО равен </w:t>
      </w:r>
      <w:r w:rsidR="00AB084C">
        <w:rPr>
          <w:sz w:val="26"/>
          <w:szCs w:val="26"/>
        </w:rPr>
        <w:t>400 953</w:t>
      </w:r>
      <w:r w:rsidRPr="00DD44C1">
        <w:rPr>
          <w:sz w:val="26"/>
          <w:szCs w:val="26"/>
        </w:rPr>
        <w:t xml:space="preserve"> руб., что составляет </w:t>
      </w:r>
      <w:r w:rsidR="00AB084C">
        <w:rPr>
          <w:sz w:val="26"/>
          <w:szCs w:val="26"/>
        </w:rPr>
        <w:t>39,2</w:t>
      </w:r>
      <w:r w:rsidRPr="00DD44C1">
        <w:rPr>
          <w:sz w:val="26"/>
          <w:szCs w:val="26"/>
        </w:rPr>
        <w:t xml:space="preserve"> %.</w:t>
      </w:r>
    </w:p>
    <w:p w:rsidR="002735E1" w:rsidRPr="00DD44C1" w:rsidRDefault="002735E1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Таким образом, в действиях Заказчика нарушений не выявлено.</w:t>
      </w:r>
    </w:p>
    <w:p w:rsidR="001C1D9F" w:rsidRPr="00DD44C1" w:rsidRDefault="001C1D9F" w:rsidP="00DD4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Default="00107C4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действиях Заказчика не выявлено нарушений по соблюдению норм о предоставлении преимуществ </w:t>
      </w:r>
      <w:r w:rsidRPr="00AD45C7">
        <w:rPr>
          <w:sz w:val="26"/>
          <w:szCs w:val="26"/>
        </w:rPr>
        <w:t>субъектам малого предпринимательства</w:t>
      </w:r>
      <w:r>
        <w:rPr>
          <w:sz w:val="26"/>
          <w:szCs w:val="26"/>
        </w:rPr>
        <w:t xml:space="preserve"> и социально ориентированных некоммерческих организаций</w:t>
      </w:r>
      <w:r w:rsidRPr="00AD45C7">
        <w:rPr>
          <w:sz w:val="26"/>
          <w:szCs w:val="26"/>
        </w:rPr>
        <w:t xml:space="preserve"> в 2014 году</w:t>
      </w:r>
      <w:r w:rsidR="00004A06">
        <w:rPr>
          <w:sz w:val="26"/>
          <w:szCs w:val="26"/>
        </w:rPr>
        <w:t>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0556F1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5A" w:rsidRDefault="00B17B5A">
      <w:r>
        <w:separator/>
      </w:r>
    </w:p>
  </w:endnote>
  <w:endnote w:type="continuationSeparator" w:id="1">
    <w:p w:rsidR="00B17B5A" w:rsidRDefault="00B1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5A" w:rsidRDefault="00B17B5A">
      <w:r>
        <w:separator/>
      </w:r>
    </w:p>
  </w:footnote>
  <w:footnote w:type="continuationSeparator" w:id="1">
    <w:p w:rsidR="00B17B5A" w:rsidRDefault="00B1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99095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99095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084C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32A87"/>
    <w:rsid w:val="00133974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204F8"/>
    <w:rsid w:val="00224FC6"/>
    <w:rsid w:val="002375D7"/>
    <w:rsid w:val="00246306"/>
    <w:rsid w:val="0024675F"/>
    <w:rsid w:val="00257616"/>
    <w:rsid w:val="0026141A"/>
    <w:rsid w:val="00272E38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6612E"/>
    <w:rsid w:val="00976932"/>
    <w:rsid w:val="009808E4"/>
    <w:rsid w:val="009811E0"/>
    <w:rsid w:val="00981FB4"/>
    <w:rsid w:val="00983C38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E238B"/>
    <w:rsid w:val="00EF17A2"/>
    <w:rsid w:val="00EF1DCC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296F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253B6CF74C952EC061EF13F90A68A0F4DDBFA5724FEF7484508BC793D6838653E11DD54531A8280EK" TargetMode="External"/><Relationship Id="rId13" Type="http://schemas.openxmlformats.org/officeDocument/2006/relationships/hyperlink" Target="consultantplus://offline/ref=6687172BA3F08738C5E194A3D3D41A9F9F1D754FD967DCB509E21D576F5D5E3A8548D89713754BCEn5B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F1D754FD967DCB509E21D576F5D5E3A8548D897137440C9n5B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178B6B9E0EEFD512CB1994F0DDB5BFAE29879FFEC618FE2944AE0A53477F9FA19C57D75246D3AEd87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1B9253B6CF74C952EC061EF13F90A68A0F4DDBFA5724FEF7484508BC793D6838653E11DD5453BAB28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F51D19EDA57C0BADA8B72607656F993D33837117D7FA1BB4D9D07DDB2D26374D568942023AFDCr5O9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7034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3</cp:revision>
  <cp:lastPrinted>2013-02-06T04:32:00Z</cp:lastPrinted>
  <dcterms:created xsi:type="dcterms:W3CDTF">2015-03-01T07:54:00Z</dcterms:created>
  <dcterms:modified xsi:type="dcterms:W3CDTF">2015-03-01T07:58:00Z</dcterms:modified>
</cp:coreProperties>
</file>