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1264C">
        <w:rPr>
          <w:color w:val="000000"/>
          <w:sz w:val="26"/>
          <w:szCs w:val="26"/>
        </w:rPr>
        <w:t xml:space="preserve">Исправительная колония </w:t>
      </w:r>
      <w:r w:rsidR="009B1B2D">
        <w:rPr>
          <w:color w:val="000000"/>
          <w:sz w:val="26"/>
          <w:szCs w:val="26"/>
        </w:rPr>
        <w:t>№ 1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Федеральной службы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исполнения наказаний по Вологодской</w:t>
      </w:r>
    </w:p>
    <w:p w:rsidR="005F5BB1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области»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1600</w:t>
      </w:r>
      <w:r w:rsidR="00A87D03">
        <w:rPr>
          <w:sz w:val="26"/>
          <w:szCs w:val="26"/>
          <w:shd w:val="clear" w:color="auto" w:fill="FFFFFF"/>
        </w:rPr>
        <w:t>1</w:t>
      </w:r>
      <w:r w:rsidR="0091264C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</w:t>
      </w:r>
      <w:r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Вологда</w:t>
      </w:r>
      <w:r w:rsidRPr="00AD45C7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ул. </w:t>
      </w:r>
      <w:r w:rsidR="0091264C">
        <w:rPr>
          <w:sz w:val="26"/>
          <w:szCs w:val="26"/>
          <w:shd w:val="clear" w:color="auto" w:fill="FFFFFF"/>
        </w:rPr>
        <w:t>Левичева</w:t>
      </w:r>
      <w:r w:rsidRPr="00AD45C7">
        <w:rPr>
          <w:sz w:val="26"/>
          <w:szCs w:val="26"/>
          <w:shd w:val="clear" w:color="auto" w:fill="FFFFFF"/>
        </w:rPr>
        <w:t xml:space="preserve">, </w:t>
      </w:r>
      <w:r w:rsidR="002A1D68">
        <w:rPr>
          <w:sz w:val="26"/>
          <w:szCs w:val="26"/>
          <w:shd w:val="clear" w:color="auto" w:fill="FFFFFF"/>
        </w:rPr>
        <w:t xml:space="preserve"> </w:t>
      </w:r>
      <w:r w:rsidRPr="00AD45C7">
        <w:rPr>
          <w:sz w:val="26"/>
          <w:szCs w:val="26"/>
          <w:shd w:val="clear" w:color="auto" w:fill="FFFFFF"/>
        </w:rPr>
        <w:t xml:space="preserve">д. </w:t>
      </w:r>
      <w:r w:rsidR="0091264C">
        <w:rPr>
          <w:sz w:val="26"/>
          <w:szCs w:val="26"/>
          <w:shd w:val="clear" w:color="auto" w:fill="FFFFFF"/>
        </w:rPr>
        <w:t xml:space="preserve">1 </w:t>
      </w:r>
      <w:r w:rsidR="00A87D03">
        <w:rPr>
          <w:sz w:val="26"/>
          <w:szCs w:val="26"/>
          <w:shd w:val="clear" w:color="auto" w:fill="FFFFFF"/>
        </w:rPr>
        <w:t>а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91264C">
        <w:rPr>
          <w:b/>
          <w:color w:val="000000"/>
          <w:sz w:val="26"/>
          <w:szCs w:val="26"/>
        </w:rPr>
        <w:t>31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A87D03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1264C">
        <w:rPr>
          <w:color w:val="000000"/>
          <w:sz w:val="26"/>
          <w:szCs w:val="26"/>
        </w:rPr>
        <w:t>7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91264C">
        <w:rPr>
          <w:sz w:val="26"/>
          <w:szCs w:val="26"/>
        </w:rPr>
        <w:t>10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B1B2D">
      <w:pPr>
        <w:widowControl w:val="0"/>
        <w:ind w:right="-2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F31C8A">
        <w:rPr>
          <w:color w:val="000000"/>
          <w:sz w:val="26"/>
          <w:szCs w:val="26"/>
        </w:rPr>
        <w:t>Федеральным казенным учреждением «</w:t>
      </w:r>
      <w:r w:rsidR="009B1B2D">
        <w:rPr>
          <w:color w:val="000000"/>
          <w:sz w:val="26"/>
          <w:szCs w:val="26"/>
        </w:rPr>
        <w:t>Исправительная колония № 1 Управления Федеральной службы исполнения наказаний по Вологодской области</w:t>
      </w:r>
      <w:r w:rsidR="00F31C8A">
        <w:rPr>
          <w:color w:val="000000"/>
          <w:sz w:val="26"/>
          <w:szCs w:val="26"/>
        </w:rPr>
        <w:t>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9B1B2D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F31C8A" w:rsidP="005650EB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Федеральное казенное учреждение «</w:t>
      </w:r>
      <w:r w:rsidR="004D4309">
        <w:rPr>
          <w:color w:val="000000"/>
          <w:sz w:val="26"/>
          <w:szCs w:val="26"/>
        </w:rPr>
        <w:t xml:space="preserve">Исправительная колония № 1 </w:t>
      </w:r>
      <w:r>
        <w:rPr>
          <w:color w:val="000000"/>
          <w:sz w:val="26"/>
          <w:szCs w:val="26"/>
        </w:rPr>
        <w:t>Управления Федеральной службы исполнения наказаний по Вологодской области»</w:t>
      </w:r>
      <w:r w:rsidR="008C31CB" w:rsidRPr="00DD44C1">
        <w:rPr>
          <w:sz w:val="26"/>
          <w:szCs w:val="26"/>
        </w:rPr>
        <w:t xml:space="preserve"> (далее – Заказчик) представило информацию (исходящий номер </w:t>
      </w:r>
      <w:r>
        <w:rPr>
          <w:sz w:val="26"/>
          <w:szCs w:val="26"/>
        </w:rPr>
        <w:t>36/ТО/</w:t>
      </w:r>
      <w:r w:rsidR="004D4309">
        <w:rPr>
          <w:sz w:val="26"/>
          <w:szCs w:val="26"/>
        </w:rPr>
        <w:t>18</w:t>
      </w:r>
      <w:r>
        <w:rPr>
          <w:sz w:val="26"/>
          <w:szCs w:val="26"/>
        </w:rPr>
        <w:t>-</w:t>
      </w:r>
      <w:r w:rsidR="004D4309">
        <w:rPr>
          <w:sz w:val="26"/>
          <w:szCs w:val="26"/>
        </w:rPr>
        <w:t>12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12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</w:t>
      </w:r>
      <w:r w:rsidR="005650EB">
        <w:rPr>
          <w:sz w:val="26"/>
          <w:szCs w:val="26"/>
        </w:rPr>
        <w:t xml:space="preserve">МП/СОНО, равный </w:t>
      </w:r>
      <w:r w:rsidR="004D4309">
        <w:rPr>
          <w:sz w:val="26"/>
          <w:szCs w:val="26"/>
        </w:rPr>
        <w:t>822,5</w:t>
      </w:r>
      <w:r w:rsidR="005650EB">
        <w:rPr>
          <w:sz w:val="26"/>
          <w:szCs w:val="26"/>
        </w:rPr>
        <w:t>.</w:t>
      </w:r>
      <w:r w:rsidR="004D4309">
        <w:rPr>
          <w:sz w:val="26"/>
          <w:szCs w:val="26"/>
        </w:rPr>
        <w:t xml:space="preserve"> В дальнейшем Заказчик представил информацию о том, что </w:t>
      </w:r>
      <w:r w:rsidR="004D4309" w:rsidRPr="00DD44C1">
        <w:rPr>
          <w:sz w:val="26"/>
          <w:szCs w:val="26"/>
        </w:rPr>
        <w:t>процент закупок, осуществленных для С</w:t>
      </w:r>
      <w:r w:rsidR="004D4309">
        <w:rPr>
          <w:sz w:val="26"/>
          <w:szCs w:val="26"/>
        </w:rPr>
        <w:t>МП/СОНО, равен 0 (исходящий номер 36/ТО/18-561 от 09 февраля 2015 года).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</w:t>
      </w:r>
      <w:r w:rsidRPr="00DD44C1">
        <w:rPr>
          <w:sz w:val="26"/>
          <w:szCs w:val="26"/>
        </w:rPr>
        <w:lastRenderedPageBreak/>
        <w:t xml:space="preserve">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проведенные конкурентные способы определения поставщиков </w:t>
      </w:r>
      <w:r w:rsidR="00800907">
        <w:rPr>
          <w:sz w:val="26"/>
          <w:szCs w:val="26"/>
        </w:rPr>
        <w:t xml:space="preserve">в 2014 году </w:t>
      </w:r>
      <w:r w:rsidRPr="001939DB">
        <w:rPr>
          <w:sz w:val="26"/>
          <w:szCs w:val="26"/>
        </w:rPr>
        <w:t>и приходит к следующему выводу.</w:t>
      </w:r>
    </w:p>
    <w:p w:rsidR="006C7C35" w:rsidRDefault="005C78E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Запросы котировок № 0330100002714000121, 0330100002714000120, 0330100002714000117, 0330100002714000084,</w:t>
      </w:r>
      <w:r w:rsidRPr="005C78E3">
        <w:rPr>
          <w:sz w:val="26"/>
          <w:szCs w:val="26"/>
        </w:rPr>
        <w:t xml:space="preserve"> </w:t>
      </w:r>
      <w:r>
        <w:rPr>
          <w:sz w:val="26"/>
          <w:szCs w:val="26"/>
        </w:rPr>
        <w:t>0330100002714000062,</w:t>
      </w:r>
      <w:r w:rsidRPr="005C78E3">
        <w:rPr>
          <w:sz w:val="26"/>
          <w:szCs w:val="26"/>
        </w:rPr>
        <w:t xml:space="preserve"> </w:t>
      </w:r>
      <w:r>
        <w:rPr>
          <w:sz w:val="26"/>
          <w:szCs w:val="26"/>
        </w:rPr>
        <w:t>0330100002714000058, а</w:t>
      </w:r>
      <w:r w:rsidR="006C7C35" w:rsidRPr="001939DB">
        <w:rPr>
          <w:sz w:val="26"/>
          <w:szCs w:val="26"/>
        </w:rPr>
        <w:t>укцион</w:t>
      </w:r>
      <w:r>
        <w:rPr>
          <w:sz w:val="26"/>
          <w:szCs w:val="26"/>
        </w:rPr>
        <w:t>ы</w:t>
      </w:r>
      <w:r w:rsidR="006C7C35" w:rsidRPr="001939DB">
        <w:rPr>
          <w:sz w:val="26"/>
          <w:szCs w:val="26"/>
        </w:rPr>
        <w:t xml:space="preserve"> в электронной форме № </w:t>
      </w:r>
      <w:r>
        <w:rPr>
          <w:sz w:val="26"/>
          <w:szCs w:val="26"/>
        </w:rPr>
        <w:t xml:space="preserve">0330100002714000081, 0330100002714000024, </w:t>
      </w:r>
      <w:r w:rsidR="006C7C35" w:rsidRPr="001939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0330100002714000023 </w:t>
      </w:r>
      <w:r w:rsidR="00F17F3B" w:rsidRPr="001939DB">
        <w:rPr>
          <w:sz w:val="26"/>
          <w:szCs w:val="26"/>
        </w:rPr>
        <w:t>признан</w:t>
      </w:r>
      <w:r>
        <w:rPr>
          <w:sz w:val="26"/>
          <w:szCs w:val="26"/>
        </w:rPr>
        <w:t>ы</w:t>
      </w:r>
      <w:r w:rsidR="00F17F3B" w:rsidRPr="001939DB">
        <w:rPr>
          <w:sz w:val="26"/>
          <w:szCs w:val="26"/>
        </w:rPr>
        <w:t xml:space="preserve"> не</w:t>
      </w:r>
      <w:r w:rsidR="003C4A2A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состояв</w:t>
      </w:r>
      <w:r w:rsidR="00800907">
        <w:rPr>
          <w:sz w:val="26"/>
          <w:szCs w:val="26"/>
        </w:rPr>
        <w:t>шим</w:t>
      </w:r>
      <w:r w:rsidR="00F17F3B" w:rsidRPr="001939DB">
        <w:rPr>
          <w:sz w:val="26"/>
          <w:szCs w:val="26"/>
        </w:rPr>
        <w:t>ся и в рамках пункта 25 части 1 статьи 93 Закона о контрактной системе</w:t>
      </w:r>
      <w:r w:rsidR="002A0280" w:rsidRPr="002A0280">
        <w:rPr>
          <w:sz w:val="26"/>
          <w:szCs w:val="26"/>
        </w:rPr>
        <w:t xml:space="preserve"> </w:t>
      </w:r>
      <w:r w:rsidR="002A0280" w:rsidRPr="001939DB">
        <w:rPr>
          <w:sz w:val="26"/>
          <w:szCs w:val="26"/>
        </w:rPr>
        <w:t>заключен</w:t>
      </w:r>
      <w:r>
        <w:rPr>
          <w:sz w:val="26"/>
          <w:szCs w:val="26"/>
        </w:rPr>
        <w:t>ы</w:t>
      </w:r>
      <w:r w:rsidR="00800907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ы</w:t>
      </w:r>
      <w:r w:rsidR="002A0280">
        <w:rPr>
          <w:sz w:val="26"/>
          <w:szCs w:val="26"/>
        </w:rPr>
        <w:t xml:space="preserve"> с единственным поставщиком</w:t>
      </w:r>
      <w:r w:rsidR="00F17F3B" w:rsidRPr="001939DB">
        <w:rPr>
          <w:sz w:val="26"/>
          <w:szCs w:val="26"/>
        </w:rPr>
        <w:t>.</w:t>
      </w:r>
    </w:p>
    <w:p w:rsidR="00800907" w:rsidRDefault="005C78E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Запросы котировок</w:t>
      </w:r>
      <w:r w:rsidR="0080090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0330100002714000091, 0330100002714000092, </w:t>
      </w:r>
      <w:r w:rsidR="008009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0330100002714000088, 0330100002714000072, 0330100002714000034, 0330100002714000027 </w:t>
      </w:r>
      <w:r w:rsidR="00800907">
        <w:rPr>
          <w:sz w:val="26"/>
          <w:szCs w:val="26"/>
        </w:rPr>
        <w:t xml:space="preserve">проведены </w:t>
      </w:r>
      <w:r w:rsidR="00800907" w:rsidRPr="00DD44C1">
        <w:rPr>
          <w:sz w:val="26"/>
          <w:szCs w:val="26"/>
        </w:rPr>
        <w:t>для обеспечения обороны страны и безопасности государства</w:t>
      </w:r>
      <w:r w:rsidR="00800907">
        <w:rPr>
          <w:sz w:val="26"/>
          <w:szCs w:val="26"/>
        </w:rPr>
        <w:t>.</w:t>
      </w:r>
    </w:p>
    <w:p w:rsidR="00137925" w:rsidRDefault="008A1CD9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Запросы котировок № 0330100002714000122, 0330100002714000119, 0330100002714000118, 0330100002714000103, 0330100002714000102, 0330100002714000100, 0330100002714000090, 0330100002714000089,</w:t>
      </w:r>
      <w:r w:rsidRPr="008A1CD9">
        <w:rPr>
          <w:sz w:val="26"/>
          <w:szCs w:val="26"/>
        </w:rPr>
        <w:t xml:space="preserve"> </w:t>
      </w:r>
      <w:r>
        <w:rPr>
          <w:sz w:val="26"/>
          <w:szCs w:val="26"/>
        </w:rPr>
        <w:t>0330100002714000085, 0330100002714000061, 0330100002714000059, 0330100002714000057, 0330100002714000045, аукционы в электронной форме № 0330100002714000046,</w:t>
      </w:r>
      <w:r w:rsidRPr="008A1CD9">
        <w:rPr>
          <w:sz w:val="26"/>
          <w:szCs w:val="26"/>
        </w:rPr>
        <w:t xml:space="preserve"> </w:t>
      </w:r>
      <w:r>
        <w:rPr>
          <w:sz w:val="26"/>
          <w:szCs w:val="26"/>
        </w:rPr>
        <w:t>0330100002714000077,</w:t>
      </w:r>
      <w:r w:rsidRPr="008A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0330100002714000069 </w:t>
      </w:r>
      <w:r w:rsidR="00137925">
        <w:rPr>
          <w:sz w:val="26"/>
          <w:szCs w:val="26"/>
        </w:rPr>
        <w:t xml:space="preserve">проведены для участников закупок, в извещениях отсутствует информация об ограничении круга участников. Таким образом, начальные (максимальные) цены данных </w:t>
      </w:r>
      <w:r>
        <w:rPr>
          <w:sz w:val="26"/>
          <w:szCs w:val="26"/>
        </w:rPr>
        <w:t xml:space="preserve">закупок </w:t>
      </w:r>
      <w:r w:rsidR="00137925">
        <w:rPr>
          <w:sz w:val="26"/>
          <w:szCs w:val="26"/>
        </w:rPr>
        <w:t xml:space="preserve">составляют совокупный годовой объем закупок по части 1 статьи 30 Закона о контрактной системе и он равен </w:t>
      </w:r>
      <w:r w:rsidR="002A1D68">
        <w:rPr>
          <w:sz w:val="26"/>
          <w:szCs w:val="26"/>
        </w:rPr>
        <w:t>4 545 403</w:t>
      </w:r>
      <w:r w:rsidR="00137925">
        <w:rPr>
          <w:sz w:val="26"/>
          <w:szCs w:val="26"/>
        </w:rPr>
        <w:t xml:space="preserve"> руб. </w:t>
      </w:r>
      <w:r w:rsidR="002A1D68">
        <w:rPr>
          <w:sz w:val="26"/>
          <w:szCs w:val="26"/>
        </w:rPr>
        <w:t>65</w:t>
      </w:r>
      <w:r w:rsidR="00137925">
        <w:rPr>
          <w:sz w:val="26"/>
          <w:szCs w:val="26"/>
        </w:rPr>
        <w:t xml:space="preserve"> коп.</w:t>
      </w:r>
    </w:p>
    <w:p w:rsidR="00137925" w:rsidRDefault="002A1D68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 котировок № 0330100002714000038 проведен</w:t>
      </w:r>
      <w:r w:rsidRPr="008A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среди субъектов малого предпринимательства и социально (ориентированных) некоммерческих организаций. Однако закупка признана несостоявшейся по причине отсутствия поступивших котировочных заявок. Иных процедур </w:t>
      </w:r>
      <w:r w:rsidR="00137925">
        <w:rPr>
          <w:sz w:val="26"/>
          <w:szCs w:val="26"/>
        </w:rPr>
        <w:t>Заказчик не проводил закупки среди субъектов малого предпринимательства и социально (ориентированных) некоммерческих организаций.</w:t>
      </w:r>
    </w:p>
    <w:p w:rsidR="00F17F3B" w:rsidRPr="001939DB" w:rsidRDefault="003E7B74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Таким образом, объем закупок проведенных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Pr="001939DB">
        <w:rPr>
          <w:sz w:val="26"/>
          <w:szCs w:val="26"/>
        </w:rPr>
        <w:t xml:space="preserve"> равен 0.</w:t>
      </w:r>
      <w:r w:rsidR="001939DB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 xml:space="preserve">Заказчик допустил нарушение части 1 статьи 30 Закона о контрактной системе, не осуществив закупки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137925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до 15 %</w:t>
      </w:r>
      <w:r w:rsidR="002A1D68">
        <w:rPr>
          <w:sz w:val="26"/>
          <w:szCs w:val="26"/>
        </w:rPr>
        <w:t xml:space="preserve"> и более</w:t>
      </w:r>
      <w:r w:rsidRPr="001939DB">
        <w:rPr>
          <w:sz w:val="26"/>
          <w:szCs w:val="26"/>
        </w:rPr>
        <w:t>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EA7762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A7762" w:rsidRDefault="00EA7762" w:rsidP="00EA7762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 заказчика есть право направить объяснения в течение 10 рабочих дней с даты получения решения.</w:t>
      </w:r>
      <w:r w:rsidR="00EA2A6E">
        <w:rPr>
          <w:sz w:val="26"/>
          <w:szCs w:val="26"/>
        </w:rPr>
        <w:t xml:space="preserve"> По истечению данного срока будет рассмотрен вопрос о возбуждении административного производства.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15" w:rsidRDefault="00C15815">
      <w:r>
        <w:separator/>
      </w:r>
    </w:p>
  </w:endnote>
  <w:endnote w:type="continuationSeparator" w:id="1">
    <w:p w:rsidR="00C15815" w:rsidRDefault="00C1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15" w:rsidRDefault="00C15815">
      <w:r>
        <w:separator/>
      </w:r>
    </w:p>
  </w:footnote>
  <w:footnote w:type="continuationSeparator" w:id="1">
    <w:p w:rsidR="00C15815" w:rsidRDefault="00C1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6B1414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6B1414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1D68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37925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A1D68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D6B4B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D4309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C78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1414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413D"/>
    <w:rsid w:val="007C677A"/>
    <w:rsid w:val="007F1465"/>
    <w:rsid w:val="007F1573"/>
    <w:rsid w:val="00800907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A1CD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264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9720F"/>
    <w:rsid w:val="009B1B2D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87D03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5815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2A6E"/>
    <w:rsid w:val="00EA472A"/>
    <w:rsid w:val="00EA6593"/>
    <w:rsid w:val="00EA6B9A"/>
    <w:rsid w:val="00EA7762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C8A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9269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6</cp:revision>
  <cp:lastPrinted>2013-02-06T04:32:00Z</cp:lastPrinted>
  <dcterms:created xsi:type="dcterms:W3CDTF">2015-03-01T08:06:00Z</dcterms:created>
  <dcterms:modified xsi:type="dcterms:W3CDTF">2015-03-01T08:29:00Z</dcterms:modified>
</cp:coreProperties>
</file>